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A3" w:rsidRPr="00F10902" w:rsidRDefault="00E90EA3" w:rsidP="00E90EA3">
      <w:pPr>
        <w:rPr>
          <w:sz w:val="28"/>
        </w:rPr>
      </w:pPr>
    </w:p>
    <w:p w:rsidR="00E90EA3" w:rsidRDefault="00E90EA3" w:rsidP="00E90EA3">
      <w:pPr>
        <w:shd w:val="clear" w:color="auto" w:fill="FFFFFF"/>
        <w:spacing w:after="0" w:line="240" w:lineRule="auto"/>
        <w:rPr>
          <w:rFonts w:ascii="Arial" w:eastAsia="Times New Roman" w:hAnsi="Arial" w:cs="Arial"/>
          <w:color w:val="454545"/>
          <w:szCs w:val="18"/>
        </w:rPr>
      </w:pPr>
      <w:r w:rsidRPr="00F10902">
        <w:rPr>
          <w:rFonts w:ascii="Arial" w:eastAsia="Times New Roman" w:hAnsi="Arial" w:cs="Arial"/>
          <w:color w:val="454545"/>
          <w:szCs w:val="18"/>
        </w:rPr>
        <w:t>To the Management,</w:t>
      </w:r>
    </w:p>
    <w:p w:rsidR="00E90EA3" w:rsidRDefault="00E90EA3" w:rsidP="00E90EA3">
      <w:pPr>
        <w:shd w:val="clear" w:color="auto" w:fill="FFFFFF"/>
        <w:spacing w:after="0" w:line="240" w:lineRule="auto"/>
        <w:rPr>
          <w:rFonts w:ascii="Arial" w:eastAsia="Times New Roman" w:hAnsi="Arial" w:cs="Arial"/>
          <w:color w:val="454545"/>
          <w:szCs w:val="18"/>
        </w:rPr>
      </w:pPr>
    </w:p>
    <w:p w:rsidR="00E90EA3" w:rsidRDefault="00E90EA3" w:rsidP="00E90EA3">
      <w:pPr>
        <w:shd w:val="clear" w:color="auto" w:fill="FFFFFF"/>
        <w:spacing w:after="0" w:line="240" w:lineRule="auto"/>
        <w:rPr>
          <w:rFonts w:ascii="Arial" w:eastAsia="Times New Roman" w:hAnsi="Arial" w:cs="Arial"/>
          <w:color w:val="454545"/>
          <w:szCs w:val="18"/>
        </w:rPr>
      </w:pPr>
    </w:p>
    <w:p w:rsidR="00E90EA3" w:rsidRPr="000125E2" w:rsidRDefault="00E90EA3" w:rsidP="00E90EA3">
      <w:pPr>
        <w:shd w:val="clear" w:color="auto" w:fill="FFFFFF"/>
        <w:spacing w:after="0" w:line="240" w:lineRule="auto"/>
        <w:rPr>
          <w:rFonts w:ascii="Arial" w:eastAsia="Times New Roman" w:hAnsi="Arial" w:cs="Arial"/>
          <w:color w:val="454545"/>
          <w:szCs w:val="18"/>
        </w:rPr>
      </w:pPr>
      <w:r>
        <w:rPr>
          <w:rFonts w:ascii="Arial" w:eastAsia="Times New Roman" w:hAnsi="Arial" w:cs="Arial"/>
          <w:color w:val="454545"/>
          <w:szCs w:val="18"/>
        </w:rPr>
        <w:t>Greetings!</w:t>
      </w:r>
    </w:p>
    <w:p w:rsidR="00E90EA3" w:rsidRPr="00F10902" w:rsidRDefault="00E90EA3" w:rsidP="00E90EA3">
      <w:pPr>
        <w:shd w:val="clear" w:color="auto" w:fill="FFFFFF"/>
        <w:spacing w:after="0" w:line="240" w:lineRule="auto"/>
        <w:rPr>
          <w:rFonts w:ascii="Arial" w:eastAsia="Times New Roman" w:hAnsi="Arial" w:cs="Arial"/>
          <w:color w:val="000000"/>
          <w:sz w:val="24"/>
          <w:szCs w:val="20"/>
        </w:rPr>
      </w:pPr>
    </w:p>
    <w:p w:rsidR="00E90EA3" w:rsidRPr="00F10902" w:rsidRDefault="00E90EA3" w:rsidP="00E90EA3">
      <w:pPr>
        <w:shd w:val="clear" w:color="auto" w:fill="FFFFFF"/>
        <w:spacing w:after="0" w:line="240" w:lineRule="auto"/>
        <w:rPr>
          <w:rFonts w:ascii="Arial" w:eastAsia="Times New Roman" w:hAnsi="Arial" w:cs="Arial"/>
          <w:color w:val="000000"/>
          <w:sz w:val="24"/>
          <w:szCs w:val="20"/>
        </w:rPr>
      </w:pPr>
    </w:p>
    <w:p w:rsidR="00E90EA3" w:rsidRPr="00B707AA" w:rsidRDefault="00571247" w:rsidP="00E90EA3">
      <w:pPr>
        <w:shd w:val="clear" w:color="auto" w:fill="FFFFFF"/>
        <w:spacing w:after="0" w:line="240" w:lineRule="auto"/>
        <w:rPr>
          <w:rFonts w:ascii="Verdana" w:hAnsi="Verdana" w:cs="Arial"/>
          <w:color w:val="0000FF" w:themeColor="hyperlink"/>
          <w:u w:val="single"/>
        </w:rPr>
      </w:pPr>
      <w:r>
        <w:rPr>
          <w:rFonts w:ascii="Arial" w:eastAsia="Times New Roman" w:hAnsi="Arial" w:cs="Arial"/>
          <w:color w:val="454545"/>
          <w:szCs w:val="18"/>
        </w:rPr>
        <w:t xml:space="preserve">I am writing to apply for any available position </w:t>
      </w:r>
      <w:bookmarkStart w:id="0" w:name="_GoBack"/>
      <w:bookmarkEnd w:id="0"/>
      <w:r w:rsidR="00E90EA3" w:rsidRPr="00F10902">
        <w:rPr>
          <w:rFonts w:ascii="Arial" w:eastAsia="Times New Roman" w:hAnsi="Arial" w:cs="Arial"/>
          <w:color w:val="454545"/>
          <w:szCs w:val="18"/>
        </w:rPr>
        <w:t>as endorsed to me by a close friend that your office is currently in search for competent individuals for the job.</w:t>
      </w:r>
      <w:r w:rsidR="00E90EA3" w:rsidRPr="00F10902">
        <w:rPr>
          <w:rFonts w:ascii="Arial" w:eastAsia="Times New Roman" w:hAnsi="Arial" w:cs="Arial"/>
          <w:color w:val="454545"/>
          <w:szCs w:val="18"/>
        </w:rPr>
        <w:br/>
        <w:t>I am enclosing my resume/cv .I personally find this presented opportunity quite interesting, and I believe that my technical experiences and education will make me a very competitive candidate for this position.</w:t>
      </w:r>
      <w:r w:rsidR="00E90EA3" w:rsidRPr="00F10902">
        <w:rPr>
          <w:rFonts w:ascii="Arial" w:eastAsia="Times New Roman" w:hAnsi="Arial" w:cs="Arial"/>
          <w:color w:val="454545"/>
          <w:szCs w:val="18"/>
        </w:rPr>
        <w:br/>
      </w:r>
      <w:r w:rsidR="00E90EA3" w:rsidRPr="00F10902">
        <w:rPr>
          <w:rFonts w:ascii="Arial" w:eastAsia="Times New Roman" w:hAnsi="Arial" w:cs="Arial"/>
          <w:color w:val="454545"/>
          <w:szCs w:val="18"/>
        </w:rPr>
        <w:br/>
        <w:t xml:space="preserve">The key strengths that I possess for success in this position include: </w:t>
      </w:r>
      <w:r w:rsidR="00E90EA3" w:rsidRPr="00F10902">
        <w:rPr>
          <w:rFonts w:ascii="Arial" w:eastAsia="Times New Roman" w:hAnsi="Arial" w:cs="Arial"/>
          <w:color w:val="454545"/>
          <w:szCs w:val="18"/>
        </w:rPr>
        <w:br/>
        <w:t>I strive for continued excellence</w:t>
      </w:r>
      <w:r w:rsidR="00E90EA3">
        <w:rPr>
          <w:rFonts w:ascii="Arial" w:eastAsia="Times New Roman" w:hAnsi="Arial" w:cs="Arial"/>
          <w:color w:val="454545"/>
          <w:szCs w:val="18"/>
        </w:rPr>
        <w:t>.</w:t>
      </w:r>
      <w:r w:rsidR="00E90EA3" w:rsidRPr="00F10902">
        <w:rPr>
          <w:rFonts w:ascii="Arial" w:eastAsia="Times New Roman" w:hAnsi="Arial" w:cs="Arial"/>
          <w:color w:val="454545"/>
          <w:szCs w:val="18"/>
        </w:rPr>
        <w:br/>
        <w:t>I provide exceptional contributions to clientele service for all clients</w:t>
      </w:r>
      <w:r w:rsidR="00E90EA3">
        <w:rPr>
          <w:rFonts w:ascii="Arial" w:eastAsia="Times New Roman" w:hAnsi="Arial" w:cs="Arial"/>
          <w:color w:val="454545"/>
          <w:szCs w:val="18"/>
        </w:rPr>
        <w:t>.</w:t>
      </w:r>
      <w:r w:rsidR="00E90EA3" w:rsidRPr="00F10902">
        <w:rPr>
          <w:rFonts w:ascii="Arial" w:eastAsia="Times New Roman" w:hAnsi="Arial" w:cs="Arial"/>
          <w:color w:val="454545"/>
          <w:szCs w:val="18"/>
        </w:rPr>
        <w:br/>
        <w:t xml:space="preserve">I have commendable communication skills and speech articulation and </w:t>
      </w:r>
      <w:r w:rsidR="00E90EA3">
        <w:rPr>
          <w:rFonts w:ascii="Arial" w:eastAsia="Times New Roman" w:hAnsi="Arial" w:cs="Arial"/>
          <w:color w:val="454545"/>
          <w:szCs w:val="18"/>
        </w:rPr>
        <w:t>composition w</w:t>
      </w:r>
      <w:r w:rsidR="00E90EA3" w:rsidRPr="00F10902">
        <w:rPr>
          <w:rFonts w:ascii="Arial" w:eastAsia="Times New Roman" w:hAnsi="Arial" w:cs="Arial"/>
          <w:color w:val="454545"/>
          <w:szCs w:val="18"/>
        </w:rPr>
        <w:t xml:space="preserve">ith a BS degree in Nursing from one of the prestigious colleges </w:t>
      </w:r>
      <w:r w:rsidR="00E90EA3">
        <w:rPr>
          <w:rFonts w:ascii="Arial" w:eastAsia="Times New Roman" w:hAnsi="Arial" w:cs="Arial"/>
          <w:color w:val="454545"/>
          <w:szCs w:val="18"/>
        </w:rPr>
        <w:t>in the Philippines</w:t>
      </w:r>
      <w:r w:rsidR="00E90EA3" w:rsidRPr="00F10902">
        <w:rPr>
          <w:rFonts w:ascii="Arial" w:eastAsia="Times New Roman" w:hAnsi="Arial" w:cs="Arial"/>
          <w:color w:val="454545"/>
          <w:szCs w:val="18"/>
        </w:rPr>
        <w:t>; I have a full understanding of the significance of client care and service, as well as the continuous need for superior quality provision by a service provider.</w:t>
      </w:r>
      <w:r w:rsidR="00E90EA3" w:rsidRPr="00F10902">
        <w:rPr>
          <w:rFonts w:ascii="Arial" w:eastAsia="Times New Roman" w:hAnsi="Arial" w:cs="Arial"/>
          <w:color w:val="454545"/>
          <w:szCs w:val="18"/>
        </w:rPr>
        <w:br/>
      </w:r>
      <w:r w:rsidR="00E90EA3" w:rsidRPr="00F10902">
        <w:rPr>
          <w:rFonts w:ascii="Arial" w:eastAsia="Times New Roman" w:hAnsi="Arial" w:cs="Arial"/>
          <w:color w:val="454545"/>
          <w:szCs w:val="18"/>
        </w:rPr>
        <w:br/>
        <w:t>I can also definitely assure you that I am eager to learn, and with your guidance and training, I will certainly be able to aid in achieving your company's goal. Please see my resume/cv for additional information. I can be rea</w:t>
      </w:r>
      <w:r w:rsidR="00E90EA3">
        <w:rPr>
          <w:rFonts w:ascii="Arial" w:eastAsia="Times New Roman" w:hAnsi="Arial" w:cs="Arial"/>
          <w:color w:val="454545"/>
          <w:szCs w:val="18"/>
        </w:rPr>
        <w:t>ched anytime via my cell phone, 0528655423</w:t>
      </w:r>
      <w:r w:rsidR="00E90EA3" w:rsidRPr="00F10902">
        <w:rPr>
          <w:rFonts w:ascii="Arial" w:eastAsia="Times New Roman" w:hAnsi="Arial" w:cs="Arial"/>
          <w:color w:val="454545"/>
          <w:szCs w:val="18"/>
        </w:rPr>
        <w:t xml:space="preserve"> or email me at</w:t>
      </w:r>
      <w:r w:rsidR="00E90EA3">
        <w:rPr>
          <w:rFonts w:ascii="Arial" w:eastAsia="Times New Roman" w:hAnsi="Arial" w:cs="Arial"/>
          <w:color w:val="454545"/>
          <w:szCs w:val="18"/>
        </w:rPr>
        <w:t xml:space="preserve"> </w:t>
      </w:r>
      <w:hyperlink r:id="rId7" w:history="1">
        <w:r w:rsidR="00E90EA3" w:rsidRPr="006E0BD9">
          <w:rPr>
            <w:rStyle w:val="Hyperlink"/>
            <w:rFonts w:ascii="Verdana" w:hAnsi="Verdana" w:cs="Arial"/>
          </w:rPr>
          <w:t>bon.deguia@yahoo.com</w:t>
        </w:r>
      </w:hyperlink>
      <w:r w:rsidR="00E90EA3">
        <w:rPr>
          <w:rFonts w:ascii="Verdana" w:hAnsi="Verdana" w:cs="Arial"/>
        </w:rPr>
        <w:t xml:space="preserve"> </w:t>
      </w:r>
      <w:r w:rsidR="00E90EA3" w:rsidRPr="00F10902">
        <w:rPr>
          <w:rFonts w:ascii="Arial" w:eastAsia="Times New Roman" w:hAnsi="Arial" w:cs="Arial"/>
          <w:color w:val="454545"/>
          <w:szCs w:val="18"/>
        </w:rPr>
        <w:t>Thank you for your time and consideration. I look forward to speaking with you about this employment opportunity.</w:t>
      </w:r>
      <w:r w:rsidR="00E90EA3" w:rsidRPr="00F10902">
        <w:rPr>
          <w:rFonts w:ascii="Arial" w:eastAsia="Times New Roman" w:hAnsi="Arial" w:cs="Arial"/>
          <w:color w:val="454545"/>
          <w:szCs w:val="18"/>
        </w:rPr>
        <w:br/>
      </w:r>
      <w:r w:rsidR="00E90EA3" w:rsidRPr="00F10902">
        <w:rPr>
          <w:rFonts w:ascii="Arial" w:eastAsia="Times New Roman" w:hAnsi="Arial" w:cs="Arial"/>
          <w:color w:val="454545"/>
          <w:szCs w:val="18"/>
        </w:rPr>
        <w:br/>
        <w:t xml:space="preserve">Sincerely, </w:t>
      </w:r>
      <w:r w:rsidR="00E90EA3" w:rsidRPr="00F10902">
        <w:rPr>
          <w:rFonts w:ascii="Arial" w:eastAsia="Times New Roman" w:hAnsi="Arial" w:cs="Arial"/>
          <w:color w:val="454545"/>
          <w:szCs w:val="18"/>
        </w:rPr>
        <w:br/>
      </w:r>
      <w:r w:rsidR="00E90EA3">
        <w:rPr>
          <w:rFonts w:ascii="Arial" w:eastAsia="Times New Roman" w:hAnsi="Arial" w:cs="Arial"/>
          <w:color w:val="454545"/>
          <w:szCs w:val="18"/>
        </w:rPr>
        <w:t xml:space="preserve">Bon Juan de </w:t>
      </w:r>
      <w:proofErr w:type="spellStart"/>
      <w:r w:rsidR="00E90EA3">
        <w:rPr>
          <w:rFonts w:ascii="Arial" w:eastAsia="Times New Roman" w:hAnsi="Arial" w:cs="Arial"/>
          <w:color w:val="454545"/>
          <w:szCs w:val="18"/>
        </w:rPr>
        <w:t>Guia</w:t>
      </w:r>
      <w:proofErr w:type="spellEnd"/>
    </w:p>
    <w:p w:rsidR="00E90EA3" w:rsidRDefault="00E90EA3" w:rsidP="00E90EA3">
      <w:pPr>
        <w:spacing w:after="0" w:line="240" w:lineRule="auto"/>
        <w:jc w:val="center"/>
        <w:rPr>
          <w:rFonts w:ascii="Verdana" w:hAnsi="Verdana"/>
        </w:rPr>
      </w:pPr>
    </w:p>
    <w:p w:rsidR="00E90EA3" w:rsidRDefault="00E90EA3" w:rsidP="00E90EA3">
      <w:pPr>
        <w:spacing w:after="0" w:line="240" w:lineRule="auto"/>
        <w:jc w:val="center"/>
        <w:rPr>
          <w:rFonts w:ascii="Verdana" w:hAnsi="Verdana"/>
        </w:rPr>
      </w:pPr>
    </w:p>
    <w:p w:rsidR="00E90EA3" w:rsidRDefault="00E90EA3" w:rsidP="00E90EA3">
      <w:pPr>
        <w:spacing w:after="0" w:line="240" w:lineRule="auto"/>
        <w:jc w:val="center"/>
        <w:rPr>
          <w:rFonts w:ascii="Verdana" w:hAnsi="Verdana"/>
        </w:rPr>
      </w:pPr>
    </w:p>
    <w:p w:rsidR="00E90EA3" w:rsidRDefault="00E90EA3" w:rsidP="00E90EA3">
      <w:pPr>
        <w:spacing w:after="0" w:line="240" w:lineRule="auto"/>
        <w:jc w:val="center"/>
        <w:rPr>
          <w:rFonts w:ascii="Verdana" w:hAnsi="Verdana"/>
        </w:rPr>
      </w:pPr>
    </w:p>
    <w:p w:rsidR="00E90EA3" w:rsidRDefault="00E90EA3" w:rsidP="00E90EA3">
      <w:pPr>
        <w:spacing w:after="0" w:line="240" w:lineRule="auto"/>
        <w:jc w:val="center"/>
        <w:rPr>
          <w:rFonts w:ascii="Verdana" w:hAnsi="Verdana"/>
        </w:rPr>
      </w:pPr>
    </w:p>
    <w:p w:rsidR="00E90EA3" w:rsidRDefault="00E90EA3" w:rsidP="00E90EA3">
      <w:pPr>
        <w:spacing w:after="0" w:line="240" w:lineRule="auto"/>
        <w:jc w:val="center"/>
        <w:rPr>
          <w:rFonts w:ascii="Verdana" w:hAnsi="Verdana"/>
        </w:rPr>
      </w:pPr>
    </w:p>
    <w:p w:rsidR="00E90EA3" w:rsidRDefault="00E90EA3" w:rsidP="00E90EA3">
      <w:pPr>
        <w:spacing w:after="0" w:line="240" w:lineRule="auto"/>
        <w:jc w:val="center"/>
        <w:rPr>
          <w:rFonts w:ascii="Verdana" w:hAnsi="Verdana"/>
        </w:rPr>
      </w:pPr>
    </w:p>
    <w:p w:rsidR="00E90EA3" w:rsidRDefault="00E90EA3" w:rsidP="00E90EA3">
      <w:pPr>
        <w:spacing w:after="0" w:line="240" w:lineRule="auto"/>
        <w:jc w:val="center"/>
        <w:rPr>
          <w:rFonts w:ascii="Verdana" w:hAnsi="Verdana"/>
        </w:rPr>
      </w:pPr>
    </w:p>
    <w:p w:rsidR="00E90EA3" w:rsidRDefault="00E90EA3" w:rsidP="00E90EA3">
      <w:pPr>
        <w:spacing w:after="0" w:line="240" w:lineRule="auto"/>
        <w:jc w:val="center"/>
        <w:rPr>
          <w:rFonts w:ascii="Verdana" w:hAnsi="Verdana"/>
        </w:rPr>
      </w:pPr>
    </w:p>
    <w:p w:rsidR="0036401A" w:rsidRDefault="0036401A"/>
    <w:p w:rsidR="00E90EA3" w:rsidRDefault="00E90EA3"/>
    <w:p w:rsidR="00E90EA3" w:rsidRDefault="00E90EA3"/>
    <w:p w:rsidR="00E90EA3" w:rsidRDefault="00E90EA3"/>
    <w:p w:rsidR="00E90EA3" w:rsidRDefault="00E90EA3"/>
    <w:p w:rsidR="00E90EA3" w:rsidRDefault="00E90EA3"/>
    <w:p w:rsidR="00E90EA3" w:rsidRDefault="00E90EA3" w:rsidP="00E90EA3">
      <w:pPr>
        <w:jc w:val="center"/>
      </w:pPr>
      <w:r w:rsidRPr="00F3613C">
        <w:rPr>
          <w:rFonts w:ascii="Verdana" w:hAnsi="Verdana"/>
          <w:noProof/>
        </w:rPr>
        <w:lastRenderedPageBreak/>
        <w:drawing>
          <wp:inline distT="0" distB="0" distL="0" distR="0" wp14:anchorId="1BC7BFE8" wp14:editId="5919EA91">
            <wp:extent cx="1116330" cy="1496060"/>
            <wp:effectExtent l="76200" t="57150" r="45720" b="66040"/>
            <wp:docPr id="2" name="Picture 1" descr="E:\Bon Juan M. de G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n Juan M. de Guia.jpg"/>
                    <pic:cNvPicPr>
                      <a:picLocks noChangeAspect="1" noChangeArrowheads="1"/>
                    </pic:cNvPicPr>
                  </pic:nvPicPr>
                  <pic:blipFill>
                    <a:blip r:embed="rId8" cstate="print"/>
                    <a:srcRect/>
                    <a:stretch>
                      <a:fillRect/>
                    </a:stretch>
                  </pic:blipFill>
                  <pic:spPr bwMode="auto">
                    <a:xfrm>
                      <a:off x="0" y="0"/>
                      <a:ext cx="1116330" cy="1496060"/>
                    </a:xfrm>
                    <a:prstGeom prst="rect">
                      <a:avLst/>
                    </a:prstGeom>
                    <a:noFill/>
                    <a:ln w="9525">
                      <a:solidFill>
                        <a:schemeClr val="tx1"/>
                      </a:solidFill>
                      <a:miter lim="800000"/>
                      <a:headEnd/>
                      <a:tailEnd/>
                    </a:ln>
                    <a:effectLst>
                      <a:outerShdw blurRad="50800" dist="38100" dir="10800000" algn="r" rotWithShape="0">
                        <a:prstClr val="black">
                          <a:alpha val="40000"/>
                        </a:prstClr>
                      </a:outerShdw>
                    </a:effectLst>
                  </pic:spPr>
                </pic:pic>
              </a:graphicData>
            </a:graphic>
          </wp:inline>
        </w:drawing>
      </w:r>
    </w:p>
    <w:p w:rsidR="00E90EA3" w:rsidRPr="006407E6" w:rsidRDefault="00E90EA3" w:rsidP="00E90EA3">
      <w:pPr>
        <w:pStyle w:val="NoSpacing"/>
        <w:jc w:val="center"/>
        <w:rPr>
          <w:rFonts w:ascii="Times New Roman" w:hAnsi="Times New Roman" w:cs="Times New Roman"/>
          <w:b/>
        </w:rPr>
      </w:pPr>
      <w:r w:rsidRPr="006407E6">
        <w:rPr>
          <w:rFonts w:ascii="Times New Roman" w:hAnsi="Times New Roman" w:cs="Times New Roman"/>
          <w:b/>
        </w:rPr>
        <w:t>BON JUAN MANGUBAT DE GUIA</w:t>
      </w:r>
    </w:p>
    <w:p w:rsidR="00E90EA3" w:rsidRPr="006407E6" w:rsidRDefault="00E90EA3" w:rsidP="00E90EA3">
      <w:pPr>
        <w:pStyle w:val="NormalWeb"/>
        <w:shd w:val="clear" w:color="auto" w:fill="FFFFFF"/>
        <w:spacing w:before="0" w:beforeAutospacing="0" w:after="0" w:afterAutospacing="0"/>
        <w:jc w:val="center"/>
        <w:rPr>
          <w:color w:val="454545"/>
          <w:sz w:val="22"/>
          <w:szCs w:val="22"/>
        </w:rPr>
      </w:pPr>
      <w:r w:rsidRPr="006407E6">
        <w:rPr>
          <w:color w:val="454545"/>
          <w:sz w:val="22"/>
          <w:szCs w:val="22"/>
        </w:rPr>
        <w:t>HAMDAN STREET, ABU DHABI UNITED ARAB EMIRATES</w:t>
      </w:r>
    </w:p>
    <w:p w:rsidR="00E90EA3" w:rsidRPr="006407E6" w:rsidRDefault="00E90EA3" w:rsidP="00E90EA3">
      <w:pPr>
        <w:pStyle w:val="NormalWeb"/>
        <w:shd w:val="clear" w:color="auto" w:fill="FFFFFF"/>
        <w:spacing w:before="0" w:beforeAutospacing="0" w:after="0" w:afterAutospacing="0"/>
        <w:jc w:val="center"/>
        <w:rPr>
          <w:color w:val="454545"/>
          <w:sz w:val="22"/>
          <w:szCs w:val="22"/>
        </w:rPr>
      </w:pPr>
      <w:r w:rsidRPr="006407E6">
        <w:rPr>
          <w:color w:val="454545"/>
          <w:sz w:val="22"/>
          <w:szCs w:val="22"/>
        </w:rPr>
        <w:t>Contact number: 0528655423</w:t>
      </w:r>
    </w:p>
    <w:p w:rsidR="00E90EA3" w:rsidRPr="006407E6" w:rsidRDefault="00E90EA3" w:rsidP="0003025E">
      <w:pPr>
        <w:pBdr>
          <w:bottom w:val="single" w:sz="12" w:space="6" w:color="auto"/>
        </w:pBdr>
        <w:jc w:val="center"/>
        <w:rPr>
          <w:rStyle w:val="Hyperlink"/>
          <w:rFonts w:ascii="Times New Roman" w:hAnsi="Times New Roman" w:cs="Times New Roman"/>
        </w:rPr>
      </w:pPr>
      <w:r w:rsidRPr="006407E6">
        <w:rPr>
          <w:rFonts w:ascii="Times New Roman" w:hAnsi="Times New Roman" w:cs="Times New Roman"/>
          <w:color w:val="454545"/>
        </w:rPr>
        <w:t xml:space="preserve">E-mail address: </w:t>
      </w:r>
      <w:hyperlink r:id="rId9" w:history="1">
        <w:r w:rsidRPr="006407E6">
          <w:rPr>
            <w:rStyle w:val="Hyperlink"/>
            <w:rFonts w:ascii="Times New Roman" w:hAnsi="Times New Roman" w:cs="Times New Roman"/>
          </w:rPr>
          <w:t>bon.deguia@yahoo.com</w:t>
        </w:r>
      </w:hyperlink>
    </w:p>
    <w:p w:rsidR="00E90EA3" w:rsidRDefault="00E90EA3" w:rsidP="00F67CFB">
      <w:pPr>
        <w:pStyle w:val="TableContents"/>
        <w:tabs>
          <w:tab w:val="left" w:pos="448"/>
        </w:tabs>
        <w:ind w:right="12"/>
        <w:jc w:val="center"/>
        <w:rPr>
          <w:b/>
          <w:szCs w:val="24"/>
        </w:rPr>
      </w:pPr>
      <w:r w:rsidRPr="006407E6">
        <w:rPr>
          <w:b/>
          <w:szCs w:val="24"/>
        </w:rPr>
        <w:t>PROFESSIONAL EXPERIENCE</w:t>
      </w:r>
    </w:p>
    <w:p w:rsidR="00F67CFB" w:rsidRPr="006407E6" w:rsidRDefault="00F67CFB" w:rsidP="00F67CFB">
      <w:pPr>
        <w:pStyle w:val="TableContents"/>
        <w:tabs>
          <w:tab w:val="left" w:pos="448"/>
        </w:tabs>
        <w:ind w:right="12"/>
        <w:jc w:val="center"/>
        <w:rPr>
          <w:b/>
          <w:szCs w:val="24"/>
        </w:rPr>
      </w:pPr>
    </w:p>
    <w:p w:rsidR="00E90EA3" w:rsidRPr="00FC29E5" w:rsidRDefault="00E90EA3" w:rsidP="00E90EA3">
      <w:pPr>
        <w:pStyle w:val="TableContents"/>
        <w:tabs>
          <w:tab w:val="left" w:pos="448"/>
        </w:tabs>
        <w:ind w:right="12"/>
        <w:rPr>
          <w:szCs w:val="24"/>
        </w:rPr>
      </w:pPr>
      <w:r w:rsidRPr="00FC29E5">
        <w:rPr>
          <w:b/>
          <w:szCs w:val="24"/>
        </w:rPr>
        <w:t>O</w:t>
      </w:r>
      <w:r w:rsidR="00EF4DFF">
        <w:rPr>
          <w:b/>
          <w:szCs w:val="24"/>
        </w:rPr>
        <w:t>perating Room N</w:t>
      </w:r>
      <w:r w:rsidRPr="00FC29E5">
        <w:rPr>
          <w:b/>
          <w:szCs w:val="24"/>
        </w:rPr>
        <w:t>urse –</w:t>
      </w:r>
      <w:r w:rsidRPr="00FC29E5">
        <w:rPr>
          <w:szCs w:val="24"/>
        </w:rPr>
        <w:t xml:space="preserve">July 1, 2012 – </w:t>
      </w:r>
      <w:r w:rsidR="006407E6" w:rsidRPr="00FC29E5">
        <w:rPr>
          <w:szCs w:val="24"/>
        </w:rPr>
        <w:t xml:space="preserve">September 30, 2012 </w:t>
      </w:r>
    </w:p>
    <w:p w:rsidR="006407E6" w:rsidRPr="00FC29E5" w:rsidRDefault="006407E6" w:rsidP="006407E6">
      <w:pPr>
        <w:pStyle w:val="TableContents"/>
        <w:numPr>
          <w:ilvl w:val="0"/>
          <w:numId w:val="1"/>
        </w:numPr>
        <w:tabs>
          <w:tab w:val="left" w:pos="448"/>
        </w:tabs>
        <w:ind w:right="12"/>
        <w:rPr>
          <w:szCs w:val="24"/>
        </w:rPr>
      </w:pPr>
      <w:r w:rsidRPr="00FC29E5">
        <w:rPr>
          <w:szCs w:val="24"/>
        </w:rPr>
        <w:t xml:space="preserve">Accountable for the delivery of skilled professional care to patients based on national standards of practice in the operating room. </w:t>
      </w:r>
    </w:p>
    <w:p w:rsidR="006407E6" w:rsidRPr="00FC29E5" w:rsidRDefault="006407E6" w:rsidP="006407E6">
      <w:pPr>
        <w:pStyle w:val="TableContents"/>
        <w:numPr>
          <w:ilvl w:val="0"/>
          <w:numId w:val="1"/>
        </w:numPr>
        <w:tabs>
          <w:tab w:val="left" w:pos="448"/>
        </w:tabs>
        <w:ind w:right="12"/>
        <w:rPr>
          <w:szCs w:val="24"/>
        </w:rPr>
      </w:pPr>
      <w:r w:rsidRPr="00FC29E5">
        <w:rPr>
          <w:szCs w:val="24"/>
        </w:rPr>
        <w:t>Used assessment skills to plan further care needs and evaluate patients’ health status</w:t>
      </w:r>
    </w:p>
    <w:p w:rsidR="006407E6" w:rsidRPr="00FC29E5" w:rsidRDefault="006407E6" w:rsidP="006407E6">
      <w:pPr>
        <w:pStyle w:val="TableContents"/>
        <w:numPr>
          <w:ilvl w:val="0"/>
          <w:numId w:val="1"/>
        </w:numPr>
        <w:tabs>
          <w:tab w:val="left" w:pos="448"/>
        </w:tabs>
        <w:ind w:right="12"/>
        <w:rPr>
          <w:szCs w:val="24"/>
        </w:rPr>
      </w:pPr>
      <w:r w:rsidRPr="00FC29E5">
        <w:rPr>
          <w:szCs w:val="24"/>
        </w:rPr>
        <w:t>Participated as multi-disciplinary team member to provide professional patient care to complete/fulfill all physician orders, delivery of medications, medical treatments, lab tests and other patient needs in a timely manner</w:t>
      </w:r>
    </w:p>
    <w:p w:rsidR="006407E6" w:rsidRPr="00FC29E5" w:rsidRDefault="006407E6" w:rsidP="006407E6">
      <w:pPr>
        <w:pStyle w:val="TableContents"/>
        <w:numPr>
          <w:ilvl w:val="0"/>
          <w:numId w:val="1"/>
        </w:numPr>
        <w:tabs>
          <w:tab w:val="left" w:pos="448"/>
        </w:tabs>
        <w:ind w:right="12"/>
        <w:rPr>
          <w:szCs w:val="24"/>
        </w:rPr>
      </w:pPr>
      <w:r w:rsidRPr="00FC29E5">
        <w:rPr>
          <w:szCs w:val="24"/>
        </w:rPr>
        <w:t>Used equipment effectively to anticipate/assess patient needs and provide appropriate care in the operating room.</w:t>
      </w:r>
    </w:p>
    <w:p w:rsidR="006407E6" w:rsidRPr="00FC29E5" w:rsidRDefault="006407E6" w:rsidP="006407E6">
      <w:pPr>
        <w:pStyle w:val="TableContents"/>
        <w:numPr>
          <w:ilvl w:val="0"/>
          <w:numId w:val="1"/>
        </w:numPr>
        <w:tabs>
          <w:tab w:val="left" w:pos="448"/>
        </w:tabs>
        <w:ind w:right="12"/>
        <w:rPr>
          <w:szCs w:val="24"/>
        </w:rPr>
      </w:pPr>
      <w:r w:rsidRPr="00FC29E5">
        <w:rPr>
          <w:szCs w:val="24"/>
        </w:rPr>
        <w:t>Performed as a team player – Maintained collegial/working relationships with nursing staff and physicians to ensure quality patient care.</w:t>
      </w:r>
    </w:p>
    <w:p w:rsidR="006407E6" w:rsidRPr="00FC29E5" w:rsidRDefault="006407E6" w:rsidP="006407E6">
      <w:pPr>
        <w:pStyle w:val="TableContents"/>
        <w:numPr>
          <w:ilvl w:val="0"/>
          <w:numId w:val="1"/>
        </w:numPr>
        <w:tabs>
          <w:tab w:val="left" w:pos="448"/>
        </w:tabs>
        <w:ind w:right="12"/>
        <w:rPr>
          <w:szCs w:val="24"/>
        </w:rPr>
      </w:pPr>
      <w:r w:rsidRPr="00FC29E5">
        <w:rPr>
          <w:szCs w:val="24"/>
        </w:rPr>
        <w:t>Communicate effectively with patients, patients’ families and all members of the patient care team.</w:t>
      </w:r>
    </w:p>
    <w:p w:rsidR="006407E6" w:rsidRPr="00FC29E5" w:rsidRDefault="006407E6" w:rsidP="006407E6">
      <w:pPr>
        <w:pStyle w:val="TableContents"/>
        <w:numPr>
          <w:ilvl w:val="0"/>
          <w:numId w:val="1"/>
        </w:numPr>
        <w:tabs>
          <w:tab w:val="left" w:pos="448"/>
        </w:tabs>
        <w:ind w:right="12"/>
        <w:rPr>
          <w:szCs w:val="24"/>
        </w:rPr>
      </w:pPr>
      <w:r w:rsidRPr="00FC29E5">
        <w:rPr>
          <w:szCs w:val="24"/>
        </w:rPr>
        <w:t>Documented and recorder patients progress in an accurate/timely manner</w:t>
      </w:r>
    </w:p>
    <w:p w:rsidR="006407E6" w:rsidRPr="00FC29E5" w:rsidRDefault="006407E6" w:rsidP="006407E6">
      <w:pPr>
        <w:pStyle w:val="TableContents"/>
        <w:numPr>
          <w:ilvl w:val="0"/>
          <w:numId w:val="1"/>
        </w:numPr>
        <w:tabs>
          <w:tab w:val="left" w:pos="448"/>
        </w:tabs>
        <w:ind w:right="12"/>
        <w:rPr>
          <w:szCs w:val="24"/>
        </w:rPr>
      </w:pPr>
      <w:r w:rsidRPr="00FC29E5">
        <w:rPr>
          <w:szCs w:val="24"/>
        </w:rPr>
        <w:t>Participated in various quality control activities as directed by the Operating Room Director of Nursing</w:t>
      </w:r>
    </w:p>
    <w:p w:rsidR="006407E6" w:rsidRPr="00FC29E5" w:rsidRDefault="006407E6" w:rsidP="006407E6">
      <w:pPr>
        <w:pStyle w:val="TableContents"/>
        <w:numPr>
          <w:ilvl w:val="0"/>
          <w:numId w:val="1"/>
        </w:numPr>
        <w:tabs>
          <w:tab w:val="left" w:pos="448"/>
        </w:tabs>
        <w:ind w:right="12"/>
        <w:rPr>
          <w:szCs w:val="24"/>
        </w:rPr>
      </w:pPr>
      <w:r w:rsidRPr="00FC29E5">
        <w:rPr>
          <w:szCs w:val="24"/>
        </w:rPr>
        <w:t>Functioned as a preceptor/resource to new nursing staff, RN students and LPN staff.</w:t>
      </w:r>
    </w:p>
    <w:p w:rsidR="006407E6" w:rsidRPr="00FC29E5" w:rsidRDefault="006407E6" w:rsidP="006407E6">
      <w:pPr>
        <w:pStyle w:val="TableContents"/>
        <w:tabs>
          <w:tab w:val="left" w:pos="448"/>
        </w:tabs>
        <w:ind w:left="720" w:right="12"/>
        <w:rPr>
          <w:szCs w:val="24"/>
        </w:rPr>
      </w:pPr>
    </w:p>
    <w:p w:rsidR="006407E6" w:rsidRPr="00FC29E5" w:rsidRDefault="006407E6" w:rsidP="006407E6">
      <w:pPr>
        <w:spacing w:after="0" w:line="240" w:lineRule="auto"/>
        <w:rPr>
          <w:rFonts w:ascii="Times New Roman" w:hAnsi="Times New Roman" w:cs="Times New Roman"/>
          <w:sz w:val="24"/>
          <w:szCs w:val="24"/>
        </w:rPr>
      </w:pPr>
      <w:r w:rsidRPr="00FC29E5">
        <w:rPr>
          <w:rFonts w:ascii="Times New Roman" w:hAnsi="Times New Roman" w:cs="Times New Roman"/>
          <w:b/>
          <w:sz w:val="24"/>
          <w:szCs w:val="24"/>
        </w:rPr>
        <w:t>Triage Outpatient Department</w:t>
      </w:r>
      <w:r w:rsidR="00FC29E5" w:rsidRPr="00FC29E5">
        <w:rPr>
          <w:rFonts w:ascii="Times New Roman" w:hAnsi="Times New Roman" w:cs="Times New Roman"/>
          <w:b/>
          <w:sz w:val="24"/>
          <w:szCs w:val="24"/>
        </w:rPr>
        <w:t xml:space="preserve"> </w:t>
      </w:r>
      <w:r w:rsidRPr="00FC29E5">
        <w:rPr>
          <w:rFonts w:ascii="Times New Roman" w:hAnsi="Times New Roman" w:cs="Times New Roman"/>
          <w:b/>
          <w:sz w:val="24"/>
          <w:szCs w:val="24"/>
        </w:rPr>
        <w:t xml:space="preserve">- </w:t>
      </w:r>
      <w:r w:rsidRPr="00FC29E5">
        <w:rPr>
          <w:rFonts w:ascii="Times New Roman" w:hAnsi="Times New Roman" w:cs="Times New Roman"/>
          <w:sz w:val="24"/>
          <w:szCs w:val="24"/>
        </w:rPr>
        <w:t>April 1, to June 30, 2012 (63 days)</w:t>
      </w:r>
    </w:p>
    <w:p w:rsidR="006407E6" w:rsidRPr="00FC29E5" w:rsidRDefault="006407E6" w:rsidP="006407E6">
      <w:pPr>
        <w:pStyle w:val="TableContents"/>
        <w:numPr>
          <w:ilvl w:val="0"/>
          <w:numId w:val="3"/>
        </w:numPr>
        <w:tabs>
          <w:tab w:val="left" w:pos="448"/>
        </w:tabs>
        <w:ind w:right="12"/>
        <w:rPr>
          <w:szCs w:val="24"/>
        </w:rPr>
      </w:pPr>
      <w:r w:rsidRPr="00FC29E5">
        <w:rPr>
          <w:szCs w:val="24"/>
        </w:rPr>
        <w:t xml:space="preserve">Gathered assessment details from patients to develop a triage call. </w:t>
      </w:r>
    </w:p>
    <w:p w:rsidR="006407E6" w:rsidRPr="00FC29E5" w:rsidRDefault="006407E6" w:rsidP="006407E6">
      <w:pPr>
        <w:pStyle w:val="TableContents"/>
        <w:numPr>
          <w:ilvl w:val="0"/>
          <w:numId w:val="3"/>
        </w:numPr>
        <w:tabs>
          <w:tab w:val="left" w:pos="448"/>
        </w:tabs>
        <w:ind w:right="12"/>
        <w:rPr>
          <w:szCs w:val="24"/>
        </w:rPr>
      </w:pPr>
      <w:r w:rsidRPr="00FC29E5">
        <w:rPr>
          <w:szCs w:val="24"/>
        </w:rPr>
        <w:t xml:space="preserve">Communicated effectively over phone to recognize the patient’s health concerns. </w:t>
      </w:r>
    </w:p>
    <w:p w:rsidR="006407E6" w:rsidRPr="00FC29E5" w:rsidRDefault="006407E6" w:rsidP="006407E6">
      <w:pPr>
        <w:pStyle w:val="TableContents"/>
        <w:numPr>
          <w:ilvl w:val="0"/>
          <w:numId w:val="3"/>
        </w:numPr>
        <w:tabs>
          <w:tab w:val="left" w:pos="448"/>
        </w:tabs>
        <w:ind w:right="12"/>
        <w:rPr>
          <w:szCs w:val="24"/>
        </w:rPr>
      </w:pPr>
      <w:r w:rsidRPr="00FC29E5">
        <w:rPr>
          <w:szCs w:val="24"/>
        </w:rPr>
        <w:t xml:space="preserve">Managed to perform a primary assessment on every patient. </w:t>
      </w:r>
    </w:p>
    <w:p w:rsidR="006407E6" w:rsidRPr="00FC29E5" w:rsidRDefault="006407E6" w:rsidP="006407E6">
      <w:pPr>
        <w:pStyle w:val="TableContents"/>
        <w:numPr>
          <w:ilvl w:val="0"/>
          <w:numId w:val="3"/>
        </w:numPr>
        <w:tabs>
          <w:tab w:val="left" w:pos="448"/>
        </w:tabs>
        <w:ind w:right="12"/>
        <w:rPr>
          <w:szCs w:val="24"/>
        </w:rPr>
      </w:pPr>
      <w:r w:rsidRPr="00FC29E5">
        <w:rPr>
          <w:szCs w:val="24"/>
        </w:rPr>
        <w:t xml:space="preserve">Provided appropriate guidelines in a language the patients understood. </w:t>
      </w:r>
    </w:p>
    <w:p w:rsidR="006407E6" w:rsidRPr="00FC29E5" w:rsidRDefault="006407E6" w:rsidP="006407E6">
      <w:pPr>
        <w:pStyle w:val="TableContents"/>
        <w:numPr>
          <w:ilvl w:val="0"/>
          <w:numId w:val="3"/>
        </w:numPr>
        <w:tabs>
          <w:tab w:val="left" w:pos="448"/>
        </w:tabs>
        <w:ind w:right="12"/>
        <w:rPr>
          <w:szCs w:val="24"/>
        </w:rPr>
      </w:pPr>
      <w:r w:rsidRPr="00FC29E5">
        <w:rPr>
          <w:szCs w:val="24"/>
        </w:rPr>
        <w:t xml:space="preserve">Adhered to standardized protocols to assess and formulate a plan of care. </w:t>
      </w:r>
    </w:p>
    <w:p w:rsidR="006407E6" w:rsidRPr="00FC29E5" w:rsidRDefault="006407E6" w:rsidP="006407E6">
      <w:pPr>
        <w:pStyle w:val="TableContents"/>
        <w:numPr>
          <w:ilvl w:val="0"/>
          <w:numId w:val="3"/>
        </w:numPr>
        <w:tabs>
          <w:tab w:val="left" w:pos="448"/>
        </w:tabs>
        <w:ind w:right="12"/>
        <w:rPr>
          <w:szCs w:val="24"/>
        </w:rPr>
      </w:pPr>
      <w:r w:rsidRPr="00FC29E5">
        <w:rPr>
          <w:szCs w:val="24"/>
        </w:rPr>
        <w:t>Ensured to accurately enter all pertinent information concerning patient into the medical record (EMR).</w:t>
      </w:r>
    </w:p>
    <w:p w:rsidR="006407E6" w:rsidRPr="00FC29E5" w:rsidRDefault="006407E6" w:rsidP="006407E6">
      <w:pPr>
        <w:pStyle w:val="TableContents"/>
        <w:numPr>
          <w:ilvl w:val="0"/>
          <w:numId w:val="3"/>
        </w:numPr>
        <w:tabs>
          <w:tab w:val="left" w:pos="448"/>
        </w:tabs>
        <w:ind w:right="12"/>
        <w:rPr>
          <w:szCs w:val="24"/>
        </w:rPr>
      </w:pPr>
      <w:r w:rsidRPr="00FC29E5">
        <w:rPr>
          <w:szCs w:val="24"/>
        </w:rPr>
        <w:t xml:space="preserve">Provided all pertinent information after analyzing the health concerns of the patient. </w:t>
      </w:r>
    </w:p>
    <w:p w:rsidR="006407E6" w:rsidRPr="00FC29E5" w:rsidRDefault="006407E6" w:rsidP="006407E6">
      <w:pPr>
        <w:pStyle w:val="TableContents"/>
        <w:numPr>
          <w:ilvl w:val="0"/>
          <w:numId w:val="3"/>
        </w:numPr>
        <w:tabs>
          <w:tab w:val="left" w:pos="448"/>
        </w:tabs>
        <w:ind w:right="12"/>
        <w:rPr>
          <w:szCs w:val="24"/>
        </w:rPr>
      </w:pPr>
      <w:r w:rsidRPr="00FC29E5">
        <w:rPr>
          <w:szCs w:val="24"/>
        </w:rPr>
        <w:t xml:space="preserve">Managed to facilitate appointments on the nearest date/time. </w:t>
      </w:r>
    </w:p>
    <w:p w:rsidR="006407E6" w:rsidRPr="00FC29E5" w:rsidRDefault="006407E6" w:rsidP="006407E6">
      <w:pPr>
        <w:pStyle w:val="TableContents"/>
        <w:numPr>
          <w:ilvl w:val="0"/>
          <w:numId w:val="3"/>
        </w:numPr>
        <w:tabs>
          <w:tab w:val="left" w:pos="448"/>
        </w:tabs>
        <w:ind w:right="12"/>
        <w:rPr>
          <w:szCs w:val="24"/>
        </w:rPr>
      </w:pPr>
      <w:r w:rsidRPr="00FC29E5">
        <w:rPr>
          <w:szCs w:val="24"/>
        </w:rPr>
        <w:t xml:space="preserve">Managed to use approved medical abbreviations while documenting. </w:t>
      </w:r>
    </w:p>
    <w:p w:rsidR="006407E6" w:rsidRDefault="006407E6" w:rsidP="006407E6">
      <w:pPr>
        <w:pStyle w:val="TableContents"/>
        <w:numPr>
          <w:ilvl w:val="0"/>
          <w:numId w:val="3"/>
        </w:numPr>
        <w:tabs>
          <w:tab w:val="left" w:pos="448"/>
        </w:tabs>
        <w:ind w:right="12"/>
        <w:rPr>
          <w:szCs w:val="24"/>
        </w:rPr>
      </w:pPr>
      <w:r w:rsidRPr="00FC29E5">
        <w:rPr>
          <w:szCs w:val="24"/>
        </w:rPr>
        <w:t xml:space="preserve">Adhered to all the established policies and worked towards established goals. </w:t>
      </w:r>
    </w:p>
    <w:p w:rsidR="00F67CFB" w:rsidRDefault="00F67CFB" w:rsidP="00F67CFB">
      <w:pPr>
        <w:pStyle w:val="TableContents"/>
        <w:tabs>
          <w:tab w:val="left" w:pos="448"/>
        </w:tabs>
        <w:ind w:right="12"/>
        <w:rPr>
          <w:szCs w:val="24"/>
        </w:rPr>
      </w:pPr>
    </w:p>
    <w:p w:rsidR="00F67CFB" w:rsidRDefault="00F67CFB" w:rsidP="00F67CFB">
      <w:pPr>
        <w:pStyle w:val="TableContents"/>
        <w:tabs>
          <w:tab w:val="left" w:pos="448"/>
        </w:tabs>
        <w:ind w:right="12"/>
        <w:rPr>
          <w:szCs w:val="24"/>
        </w:rPr>
      </w:pPr>
    </w:p>
    <w:p w:rsidR="00F67CFB" w:rsidRDefault="00F67CFB" w:rsidP="00F67CFB">
      <w:pPr>
        <w:pStyle w:val="TableContents"/>
        <w:tabs>
          <w:tab w:val="left" w:pos="448"/>
        </w:tabs>
        <w:ind w:right="12"/>
        <w:rPr>
          <w:szCs w:val="24"/>
        </w:rPr>
      </w:pPr>
    </w:p>
    <w:p w:rsidR="00F67CFB" w:rsidRDefault="00F67CFB" w:rsidP="00F67CFB">
      <w:pPr>
        <w:pStyle w:val="TableContents"/>
        <w:tabs>
          <w:tab w:val="left" w:pos="448"/>
        </w:tabs>
        <w:ind w:right="12"/>
        <w:rPr>
          <w:szCs w:val="24"/>
        </w:rPr>
      </w:pPr>
    </w:p>
    <w:p w:rsidR="00F67CFB" w:rsidRDefault="00F67CFB" w:rsidP="00F67CFB">
      <w:pPr>
        <w:pStyle w:val="TableContents"/>
        <w:tabs>
          <w:tab w:val="left" w:pos="448"/>
        </w:tabs>
        <w:ind w:right="12"/>
        <w:rPr>
          <w:szCs w:val="24"/>
        </w:rPr>
      </w:pPr>
    </w:p>
    <w:p w:rsidR="00F67CFB" w:rsidRPr="00FC29E5" w:rsidRDefault="00F67CFB" w:rsidP="00F67CFB">
      <w:pPr>
        <w:pStyle w:val="TableContents"/>
        <w:tabs>
          <w:tab w:val="left" w:pos="448"/>
        </w:tabs>
        <w:ind w:right="12"/>
        <w:rPr>
          <w:szCs w:val="24"/>
        </w:rPr>
      </w:pPr>
    </w:p>
    <w:p w:rsidR="006407E6" w:rsidRPr="00FC29E5" w:rsidRDefault="006407E6" w:rsidP="006407E6">
      <w:pPr>
        <w:spacing w:after="0" w:line="240" w:lineRule="auto"/>
        <w:rPr>
          <w:rFonts w:ascii="Times New Roman" w:hAnsi="Times New Roman" w:cs="Times New Roman"/>
          <w:sz w:val="24"/>
          <w:szCs w:val="24"/>
        </w:rPr>
      </w:pPr>
      <w:r w:rsidRPr="00FC29E5">
        <w:rPr>
          <w:rFonts w:ascii="Times New Roman" w:hAnsi="Times New Roman" w:cs="Times New Roman"/>
          <w:b/>
          <w:sz w:val="24"/>
          <w:szCs w:val="24"/>
        </w:rPr>
        <w:t>General Surgery</w:t>
      </w:r>
      <w:r w:rsidR="00FC29E5" w:rsidRPr="00FC29E5">
        <w:rPr>
          <w:rFonts w:ascii="Times New Roman" w:hAnsi="Times New Roman" w:cs="Times New Roman"/>
          <w:b/>
          <w:sz w:val="24"/>
          <w:szCs w:val="24"/>
        </w:rPr>
        <w:t xml:space="preserve"> Nurse </w:t>
      </w:r>
      <w:r w:rsidRPr="00FC29E5">
        <w:rPr>
          <w:rFonts w:ascii="Times New Roman" w:hAnsi="Times New Roman" w:cs="Times New Roman"/>
          <w:b/>
          <w:sz w:val="24"/>
          <w:szCs w:val="24"/>
        </w:rPr>
        <w:t xml:space="preserve">- </w:t>
      </w:r>
      <w:r w:rsidRPr="00FC29E5">
        <w:rPr>
          <w:rFonts w:ascii="Times New Roman" w:hAnsi="Times New Roman" w:cs="Times New Roman"/>
          <w:sz w:val="24"/>
          <w:szCs w:val="24"/>
        </w:rPr>
        <w:t>January 1 to March 31, 2012 (64 days)</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Performing general tasks in operation procedures such as passing equipment’s, controlling blood pressure and preparing injections.</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Reviewing vital sings and taking required preoperative actions.</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Ensuring and maintaining clean environment in Operation Theater.</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Checking patients at recovery period.</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Adhering to establish strategy for surgical unit.</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Cooperating with patients and their family to solve problems.</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Helping patient's family members to accomplish the basic formalities of hospital.</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Participating in research seminars related to nursing field.</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Preparing training programs for new nurse staff in surgical unit.</w:t>
      </w:r>
    </w:p>
    <w:p w:rsidR="00FC29E5" w:rsidRPr="00FC29E5" w:rsidRDefault="00FC29E5" w:rsidP="00FC29E5">
      <w:pPr>
        <w:pStyle w:val="ListParagraph"/>
        <w:numPr>
          <w:ilvl w:val="0"/>
          <w:numId w:val="4"/>
        </w:numPr>
        <w:spacing w:after="90" w:line="255" w:lineRule="atLeast"/>
        <w:jc w:val="both"/>
        <w:rPr>
          <w:rFonts w:ascii="Times New Roman" w:eastAsia="Times New Roman" w:hAnsi="Times New Roman" w:cs="Times New Roman"/>
          <w:color w:val="000000"/>
          <w:sz w:val="24"/>
          <w:szCs w:val="24"/>
        </w:rPr>
      </w:pPr>
      <w:r w:rsidRPr="00FC29E5">
        <w:rPr>
          <w:rFonts w:ascii="Times New Roman" w:eastAsia="Times New Roman" w:hAnsi="Times New Roman" w:cs="Times New Roman"/>
          <w:color w:val="000000"/>
          <w:sz w:val="24"/>
          <w:szCs w:val="24"/>
        </w:rPr>
        <w:t>Providing direct nursing care to surgical unit.</w:t>
      </w:r>
    </w:p>
    <w:p w:rsidR="00FC29E5" w:rsidRPr="00FC29E5" w:rsidRDefault="00FC29E5" w:rsidP="00FC29E5">
      <w:pPr>
        <w:pStyle w:val="ListParagraph"/>
        <w:numPr>
          <w:ilvl w:val="0"/>
          <w:numId w:val="4"/>
        </w:numPr>
        <w:spacing w:after="90" w:line="255" w:lineRule="atLeast"/>
        <w:jc w:val="both"/>
        <w:rPr>
          <w:rFonts w:ascii="Times New Roman" w:eastAsia="Times New Roman" w:hAnsi="Times New Roman" w:cs="Times New Roman"/>
          <w:color w:val="000000"/>
          <w:sz w:val="24"/>
          <w:szCs w:val="24"/>
        </w:rPr>
      </w:pPr>
      <w:r w:rsidRPr="00FC29E5">
        <w:rPr>
          <w:rFonts w:ascii="Times New Roman" w:eastAsia="Times New Roman" w:hAnsi="Times New Roman" w:cs="Times New Roman"/>
          <w:color w:val="000000"/>
          <w:sz w:val="24"/>
          <w:szCs w:val="24"/>
        </w:rPr>
        <w:t>Assessing and providing physical and emotional requirements of patients and their family members.</w:t>
      </w:r>
    </w:p>
    <w:p w:rsidR="00FC29E5" w:rsidRPr="00FC29E5" w:rsidRDefault="00F67CFB" w:rsidP="00FC29E5">
      <w:pPr>
        <w:spacing w:after="0" w:line="240" w:lineRule="auto"/>
        <w:rPr>
          <w:rFonts w:ascii="Times New Roman" w:hAnsi="Times New Roman" w:cs="Times New Roman"/>
          <w:b/>
          <w:sz w:val="24"/>
          <w:szCs w:val="24"/>
        </w:rPr>
      </w:pPr>
      <w:r>
        <w:rPr>
          <w:rFonts w:ascii="Times New Roman" w:hAnsi="Times New Roman" w:cs="Times New Roman"/>
          <w:b/>
          <w:sz w:val="24"/>
          <w:szCs w:val="24"/>
        </w:rPr>
        <w:t>Pediatric</w:t>
      </w:r>
      <w:r w:rsidR="00FC29E5" w:rsidRPr="00FC29E5">
        <w:rPr>
          <w:rFonts w:ascii="Times New Roman" w:hAnsi="Times New Roman" w:cs="Times New Roman"/>
          <w:b/>
          <w:sz w:val="24"/>
          <w:szCs w:val="24"/>
        </w:rPr>
        <w:t xml:space="preserve"> </w:t>
      </w:r>
      <w:r w:rsidR="00B42ED2">
        <w:rPr>
          <w:rFonts w:ascii="Times New Roman" w:hAnsi="Times New Roman" w:cs="Times New Roman"/>
          <w:b/>
          <w:sz w:val="24"/>
          <w:szCs w:val="24"/>
        </w:rPr>
        <w:t>Nurse</w:t>
      </w:r>
      <w:r w:rsidR="00FC29E5" w:rsidRPr="00FC29E5">
        <w:rPr>
          <w:rFonts w:ascii="Times New Roman" w:hAnsi="Times New Roman" w:cs="Times New Roman"/>
          <w:b/>
          <w:sz w:val="24"/>
          <w:szCs w:val="24"/>
        </w:rPr>
        <w:t xml:space="preserve"> - </w:t>
      </w:r>
      <w:r w:rsidR="00FC29E5" w:rsidRPr="00FC29E5">
        <w:rPr>
          <w:rFonts w:ascii="Times New Roman" w:hAnsi="Times New Roman" w:cs="Times New Roman"/>
          <w:sz w:val="24"/>
          <w:szCs w:val="24"/>
        </w:rPr>
        <w:t>October 1 to December 31, 2011 (61 days)</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 xml:space="preserve">Treated infants, children and teenagers. </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 xml:space="preserve">Ensured that tests and treatments are conducted smoothly. </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 xml:space="preserve">Performed physical examinations and administered medicines ordered by the doctor. </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 xml:space="preserve">Offered emotional support to tensed parents of sick children. </w:t>
      </w:r>
    </w:p>
    <w:p w:rsidR="00FC29E5" w:rsidRP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 xml:space="preserve">Performed cephalo-caudal examinations and collected urine and stool sample in performing lab tests. </w:t>
      </w:r>
    </w:p>
    <w:p w:rsidR="00FC29E5" w:rsidRDefault="00FC29E5" w:rsidP="00FC29E5">
      <w:pPr>
        <w:pStyle w:val="ListParagraph"/>
        <w:numPr>
          <w:ilvl w:val="0"/>
          <w:numId w:val="4"/>
        </w:numPr>
        <w:spacing w:after="0" w:line="240" w:lineRule="auto"/>
        <w:rPr>
          <w:rFonts w:ascii="Times New Roman" w:hAnsi="Times New Roman" w:cs="Times New Roman"/>
          <w:sz w:val="24"/>
          <w:szCs w:val="24"/>
        </w:rPr>
      </w:pPr>
      <w:r w:rsidRPr="00FC29E5">
        <w:rPr>
          <w:rFonts w:ascii="Times New Roman" w:hAnsi="Times New Roman" w:cs="Times New Roman"/>
          <w:sz w:val="24"/>
          <w:szCs w:val="24"/>
        </w:rPr>
        <w:t>Assisted doctors in performing surgical operations for neonates.</w:t>
      </w:r>
    </w:p>
    <w:p w:rsidR="00B42ED2" w:rsidRDefault="00B42ED2" w:rsidP="00B42ED2">
      <w:pPr>
        <w:pStyle w:val="ListParagraph"/>
        <w:spacing w:after="0" w:line="240" w:lineRule="auto"/>
        <w:rPr>
          <w:rFonts w:ascii="Times New Roman" w:hAnsi="Times New Roman" w:cs="Times New Roman"/>
          <w:sz w:val="24"/>
          <w:szCs w:val="24"/>
        </w:rPr>
      </w:pPr>
    </w:p>
    <w:p w:rsidR="00B42ED2" w:rsidRDefault="00B42ED2" w:rsidP="00B42ED2">
      <w:pPr>
        <w:spacing w:after="0" w:line="240" w:lineRule="auto"/>
        <w:rPr>
          <w:rFonts w:ascii="Times New Roman" w:hAnsi="Times New Roman" w:cs="Times New Roman"/>
          <w:sz w:val="24"/>
        </w:rPr>
      </w:pPr>
      <w:r w:rsidRPr="00B42ED2">
        <w:rPr>
          <w:rFonts w:ascii="Times New Roman" w:hAnsi="Times New Roman" w:cs="Times New Roman"/>
          <w:b/>
          <w:sz w:val="24"/>
        </w:rPr>
        <w:t xml:space="preserve">Ears Nose Throat (ENT) </w:t>
      </w:r>
      <w:r>
        <w:rPr>
          <w:rFonts w:ascii="Times New Roman" w:hAnsi="Times New Roman" w:cs="Times New Roman"/>
          <w:b/>
          <w:sz w:val="24"/>
        </w:rPr>
        <w:t>Nurse</w:t>
      </w:r>
      <w:r w:rsidRPr="00B42ED2">
        <w:rPr>
          <w:rFonts w:ascii="Times New Roman" w:hAnsi="Times New Roman" w:cs="Times New Roman"/>
          <w:b/>
          <w:sz w:val="24"/>
        </w:rPr>
        <w:t xml:space="preserve"> -</w:t>
      </w:r>
      <w:r>
        <w:rPr>
          <w:rFonts w:ascii="Times New Roman" w:hAnsi="Times New Roman" w:cs="Times New Roman"/>
          <w:b/>
          <w:sz w:val="24"/>
        </w:rPr>
        <w:t xml:space="preserve"> </w:t>
      </w:r>
      <w:r w:rsidRPr="00B42ED2">
        <w:rPr>
          <w:rFonts w:ascii="Times New Roman" w:hAnsi="Times New Roman" w:cs="Times New Roman"/>
          <w:sz w:val="24"/>
        </w:rPr>
        <w:t>July 1 to September 30, 2011 (63 days)</w:t>
      </w:r>
    </w:p>
    <w:p w:rsidR="0055212D" w:rsidRDefault="0055212D" w:rsidP="0055212D">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Obtaining medical histories, examining patients, </w:t>
      </w:r>
      <w:r w:rsidRPr="0055212D">
        <w:rPr>
          <w:rFonts w:ascii="Times New Roman" w:hAnsi="Times New Roman" w:cs="Times New Roman"/>
          <w:sz w:val="24"/>
        </w:rPr>
        <w:t xml:space="preserve">documenting patient physical condition, psychological status, </w:t>
      </w:r>
      <w:r>
        <w:rPr>
          <w:rFonts w:ascii="Times New Roman" w:hAnsi="Times New Roman" w:cs="Times New Roman"/>
          <w:sz w:val="24"/>
        </w:rPr>
        <w:t xml:space="preserve">and influencing social factors, </w:t>
      </w:r>
      <w:r w:rsidRPr="0055212D">
        <w:rPr>
          <w:rFonts w:ascii="Times New Roman" w:hAnsi="Times New Roman" w:cs="Times New Roman"/>
          <w:sz w:val="24"/>
        </w:rPr>
        <w:t>conf</w:t>
      </w:r>
      <w:r>
        <w:rPr>
          <w:rFonts w:ascii="Times New Roman" w:hAnsi="Times New Roman" w:cs="Times New Roman"/>
          <w:sz w:val="24"/>
        </w:rPr>
        <w:t>erring with family and friends.</w:t>
      </w:r>
    </w:p>
    <w:p w:rsidR="0055212D" w:rsidRDefault="0055212D" w:rsidP="0055212D">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D</w:t>
      </w:r>
      <w:r w:rsidRPr="0055212D">
        <w:rPr>
          <w:rFonts w:ascii="Times New Roman" w:hAnsi="Times New Roman" w:cs="Times New Roman"/>
          <w:sz w:val="24"/>
        </w:rPr>
        <w:t>eveloping a nursing diagnosis involving ear, nose, and throat problems including sinusitis, nasal infections and obstruction, sleep disorders, head and neck pain, hearing problems, balance (vestibular) disorders, speech and swallowing disorders, congenital lesions, voice disorders, head and neck cancer, cochlear implants, facial paralysis</w:t>
      </w:r>
      <w:r>
        <w:rPr>
          <w:rFonts w:ascii="Times New Roman" w:hAnsi="Times New Roman" w:cs="Times New Roman"/>
          <w:sz w:val="24"/>
        </w:rPr>
        <w:t xml:space="preserve"> evaluation and rehabilitation.</w:t>
      </w:r>
    </w:p>
    <w:p w:rsidR="0055212D" w:rsidRDefault="0055212D" w:rsidP="0055212D">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E</w:t>
      </w:r>
      <w:r w:rsidRPr="0055212D">
        <w:rPr>
          <w:rFonts w:ascii="Times New Roman" w:hAnsi="Times New Roman" w:cs="Times New Roman"/>
          <w:sz w:val="24"/>
        </w:rPr>
        <w:t>stabl</w:t>
      </w:r>
      <w:r>
        <w:rPr>
          <w:rFonts w:ascii="Times New Roman" w:hAnsi="Times New Roman" w:cs="Times New Roman"/>
          <w:sz w:val="24"/>
        </w:rPr>
        <w:t xml:space="preserve">ishing nursing care objectives, </w:t>
      </w:r>
      <w:r w:rsidRPr="0055212D">
        <w:rPr>
          <w:rFonts w:ascii="Times New Roman" w:hAnsi="Times New Roman" w:cs="Times New Roman"/>
          <w:sz w:val="24"/>
        </w:rPr>
        <w:t>defining nursing interventions, schedules, and timetables</w:t>
      </w:r>
      <w:r>
        <w:rPr>
          <w:rFonts w:ascii="Times New Roman" w:hAnsi="Times New Roman" w:cs="Times New Roman"/>
          <w:sz w:val="24"/>
        </w:rPr>
        <w:t>.</w:t>
      </w:r>
    </w:p>
    <w:p w:rsidR="00F67CFB" w:rsidRPr="0055212D" w:rsidRDefault="00F67CFB" w:rsidP="00F67CFB">
      <w:pPr>
        <w:pStyle w:val="ListParagraph"/>
        <w:spacing w:after="0" w:line="240" w:lineRule="auto"/>
        <w:rPr>
          <w:rFonts w:ascii="Times New Roman" w:hAnsi="Times New Roman" w:cs="Times New Roman"/>
          <w:sz w:val="24"/>
        </w:rPr>
      </w:pPr>
    </w:p>
    <w:p w:rsidR="00F67CFB" w:rsidRPr="00F67CFB" w:rsidRDefault="00F67CFB" w:rsidP="00F67CFB">
      <w:pPr>
        <w:pStyle w:val="NoSpacing"/>
        <w:rPr>
          <w:rFonts w:ascii="Times New Roman" w:hAnsi="Times New Roman" w:cs="Times New Roman"/>
          <w:b/>
          <w:sz w:val="24"/>
        </w:rPr>
      </w:pPr>
      <w:r w:rsidRPr="00F67CFB">
        <w:rPr>
          <w:rFonts w:ascii="Times New Roman" w:hAnsi="Times New Roman" w:cs="Times New Roman"/>
          <w:b/>
          <w:sz w:val="24"/>
        </w:rPr>
        <w:t>Medicine Communicable Pavilion -April 21 to June 30, 2011 (49 days)</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Assist the physician in doing special procedures </w:t>
      </w:r>
      <w:proofErr w:type="spellStart"/>
      <w:r w:rsidRPr="00F67CFB">
        <w:rPr>
          <w:rFonts w:ascii="Times New Roman" w:hAnsi="Times New Roman" w:cs="Times New Roman"/>
        </w:rPr>
        <w:t>thoracentesis</w:t>
      </w:r>
      <w:proofErr w:type="spellEnd"/>
      <w:r w:rsidRPr="00F67CFB">
        <w:rPr>
          <w:rFonts w:ascii="Times New Roman" w:hAnsi="Times New Roman" w:cs="Times New Roman"/>
        </w:rPr>
        <w:t xml:space="preserve">, chemotherapy, lumbar puncture, etc. </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Execute legal order of the physician concerning treatment and medications. </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Applying nursing measures and techniques pertinent to medical diagnosis and medical therapy of patient. </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Record and report facts about patient evaluation of whole. </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Gives direct nursing care. </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Assist patient in moving, maintaining proper alignment. </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Observes signs and symptoms, institute remedial action and record on the chart. </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Prepares patient for assist physician with diagnostic and therapeutic procedures. </w:t>
      </w:r>
    </w:p>
    <w:p w:rsidR="00F67CF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 xml:space="preserve">Sees to it that the equipment receives proper care and maintenance. </w:t>
      </w:r>
    </w:p>
    <w:p w:rsidR="00DB6B7B" w:rsidRPr="00F67CFB" w:rsidRDefault="00F67CFB" w:rsidP="00F67CFB">
      <w:pPr>
        <w:pStyle w:val="NoSpacing"/>
        <w:numPr>
          <w:ilvl w:val="0"/>
          <w:numId w:val="9"/>
        </w:numPr>
        <w:rPr>
          <w:rFonts w:ascii="Times New Roman" w:hAnsi="Times New Roman" w:cs="Times New Roman"/>
        </w:rPr>
      </w:pPr>
      <w:r w:rsidRPr="00F67CFB">
        <w:rPr>
          <w:rFonts w:ascii="Times New Roman" w:hAnsi="Times New Roman" w:cs="Times New Roman"/>
        </w:rPr>
        <w:t>Giving parentera</w:t>
      </w:r>
      <w:r>
        <w:rPr>
          <w:rFonts w:ascii="Times New Roman" w:hAnsi="Times New Roman" w:cs="Times New Roman"/>
        </w:rPr>
        <w:t>l and oral medication as order and m</w:t>
      </w:r>
      <w:r w:rsidRPr="00F67CFB">
        <w:rPr>
          <w:rFonts w:ascii="Times New Roman" w:hAnsi="Times New Roman" w:cs="Times New Roman"/>
        </w:rPr>
        <w:t>onitor</w:t>
      </w:r>
      <w:r>
        <w:rPr>
          <w:rFonts w:ascii="Times New Roman" w:hAnsi="Times New Roman" w:cs="Times New Roman"/>
        </w:rPr>
        <w:t>s</w:t>
      </w:r>
      <w:r w:rsidRPr="00F67CFB">
        <w:rPr>
          <w:rFonts w:ascii="Times New Roman" w:hAnsi="Times New Roman" w:cs="Times New Roman"/>
        </w:rPr>
        <w:t xml:space="preserve"> intake and output.</w:t>
      </w:r>
    </w:p>
    <w:p w:rsidR="0003025E" w:rsidRDefault="0003025E" w:rsidP="00A92B9B">
      <w:pPr>
        <w:pStyle w:val="NoSpacing"/>
        <w:jc w:val="center"/>
        <w:rPr>
          <w:rFonts w:ascii="Times New Roman" w:hAnsi="Times New Roman" w:cs="Times New Roman"/>
          <w:b/>
        </w:rPr>
      </w:pPr>
    </w:p>
    <w:p w:rsidR="0003025E" w:rsidRDefault="0003025E" w:rsidP="0003025E">
      <w:pPr>
        <w:pStyle w:val="NoSpacing"/>
        <w:rPr>
          <w:rFonts w:ascii="Times New Roman" w:hAnsi="Times New Roman" w:cs="Times New Roman"/>
          <w:b/>
        </w:rPr>
      </w:pPr>
    </w:p>
    <w:p w:rsidR="00A92B9B" w:rsidRPr="0003025E" w:rsidRDefault="00A92B9B" w:rsidP="00A92B9B">
      <w:pPr>
        <w:pStyle w:val="NoSpacing"/>
        <w:jc w:val="center"/>
        <w:rPr>
          <w:rFonts w:ascii="Times New Roman" w:hAnsi="Times New Roman" w:cs="Times New Roman"/>
          <w:b/>
          <w:sz w:val="24"/>
          <w:u w:val="single"/>
        </w:rPr>
      </w:pPr>
      <w:r w:rsidRPr="0003025E">
        <w:rPr>
          <w:rFonts w:ascii="Times New Roman" w:hAnsi="Times New Roman" w:cs="Times New Roman"/>
          <w:b/>
          <w:sz w:val="24"/>
          <w:u w:val="single"/>
        </w:rPr>
        <w:t>EDUCATIONAL BACKGROUND</w:t>
      </w:r>
    </w:p>
    <w:p w:rsidR="00A92B9B" w:rsidRPr="00A92B9B" w:rsidRDefault="00A92B9B" w:rsidP="00A92B9B">
      <w:pPr>
        <w:pStyle w:val="NoSpacing"/>
        <w:rPr>
          <w:rFonts w:ascii="Times New Roman" w:hAnsi="Times New Roman" w:cs="Times New Roman"/>
        </w:rPr>
      </w:pPr>
    </w:p>
    <w:p w:rsidR="00A92B9B" w:rsidRPr="00A92B9B" w:rsidRDefault="00A92B9B" w:rsidP="00A92B9B">
      <w:pPr>
        <w:pStyle w:val="NoSpacing"/>
        <w:rPr>
          <w:rFonts w:ascii="Times New Roman" w:hAnsi="Times New Roman" w:cs="Times New Roman"/>
        </w:rPr>
      </w:pPr>
      <w:r w:rsidRPr="00A92B9B">
        <w:rPr>
          <w:rFonts w:ascii="Times New Roman" w:hAnsi="Times New Roman" w:cs="Times New Roman"/>
        </w:rPr>
        <w:t xml:space="preserve">2006-2010 </w:t>
      </w:r>
      <w:proofErr w:type="spellStart"/>
      <w:r w:rsidRPr="00A92B9B">
        <w:rPr>
          <w:rFonts w:ascii="Times New Roman" w:hAnsi="Times New Roman" w:cs="Times New Roman"/>
        </w:rPr>
        <w:t>Ateneo</w:t>
      </w:r>
      <w:proofErr w:type="spellEnd"/>
      <w:r w:rsidRPr="00A92B9B">
        <w:rPr>
          <w:rFonts w:ascii="Times New Roman" w:hAnsi="Times New Roman" w:cs="Times New Roman"/>
        </w:rPr>
        <w:t xml:space="preserve"> de Davao University</w:t>
      </w:r>
    </w:p>
    <w:p w:rsidR="00A92B9B" w:rsidRPr="00A92B9B" w:rsidRDefault="00A92B9B" w:rsidP="00A92B9B">
      <w:pPr>
        <w:pStyle w:val="NoSpacing"/>
        <w:rPr>
          <w:rFonts w:ascii="Times New Roman" w:hAnsi="Times New Roman" w:cs="Times New Roman"/>
        </w:rPr>
      </w:pPr>
      <w:r w:rsidRPr="00A92B9B">
        <w:rPr>
          <w:rFonts w:ascii="Times New Roman" w:hAnsi="Times New Roman" w:cs="Times New Roman"/>
        </w:rPr>
        <w:t xml:space="preserve">8016 </w:t>
      </w:r>
      <w:proofErr w:type="spellStart"/>
      <w:r w:rsidRPr="00A92B9B">
        <w:rPr>
          <w:rFonts w:ascii="Times New Roman" w:hAnsi="Times New Roman" w:cs="Times New Roman"/>
        </w:rPr>
        <w:t>Roxas</w:t>
      </w:r>
      <w:proofErr w:type="spellEnd"/>
      <w:r w:rsidRPr="00A92B9B">
        <w:rPr>
          <w:rFonts w:ascii="Times New Roman" w:hAnsi="Times New Roman" w:cs="Times New Roman"/>
        </w:rPr>
        <w:t xml:space="preserve"> Avenue, Davao City Philippines 8000 </w:t>
      </w:r>
    </w:p>
    <w:p w:rsidR="00A92B9B" w:rsidRPr="00A92B9B" w:rsidRDefault="00A92B9B" w:rsidP="00A92B9B">
      <w:pPr>
        <w:pStyle w:val="NoSpacing"/>
        <w:rPr>
          <w:rFonts w:ascii="Times New Roman" w:hAnsi="Times New Roman" w:cs="Times New Roman"/>
        </w:rPr>
      </w:pPr>
      <w:r w:rsidRPr="00A92B9B">
        <w:rPr>
          <w:rFonts w:ascii="Times New Roman" w:hAnsi="Times New Roman" w:cs="Times New Roman"/>
        </w:rPr>
        <w:t>Bachelor of Science in Nursing</w:t>
      </w:r>
    </w:p>
    <w:p w:rsidR="00A92B9B" w:rsidRPr="00A92B9B" w:rsidRDefault="00A92B9B" w:rsidP="00A92B9B">
      <w:pPr>
        <w:pStyle w:val="NoSpacing"/>
        <w:rPr>
          <w:rFonts w:ascii="Times New Roman" w:hAnsi="Times New Roman" w:cs="Times New Roman"/>
        </w:rPr>
      </w:pPr>
      <w:r w:rsidRPr="00A92B9B">
        <w:rPr>
          <w:rFonts w:ascii="Times New Roman" w:hAnsi="Times New Roman" w:cs="Times New Roman"/>
        </w:rPr>
        <w:t>Date Graduated: March 20, 2010</w:t>
      </w:r>
    </w:p>
    <w:p w:rsidR="00A92B9B" w:rsidRPr="00A92B9B" w:rsidRDefault="00A92B9B" w:rsidP="00A92B9B">
      <w:pPr>
        <w:pStyle w:val="NoSpacing"/>
        <w:rPr>
          <w:rFonts w:ascii="Times New Roman" w:hAnsi="Times New Roman" w:cs="Times New Roman"/>
        </w:rPr>
      </w:pPr>
    </w:p>
    <w:p w:rsidR="00A92B9B" w:rsidRPr="00A92B9B" w:rsidRDefault="00A92B9B" w:rsidP="00A92B9B">
      <w:pPr>
        <w:pStyle w:val="NoSpacing"/>
        <w:rPr>
          <w:rFonts w:ascii="Times New Roman" w:hAnsi="Times New Roman" w:cs="Times New Roman"/>
        </w:rPr>
      </w:pPr>
      <w:r w:rsidRPr="00A92B9B">
        <w:rPr>
          <w:rFonts w:ascii="Times New Roman" w:hAnsi="Times New Roman" w:cs="Times New Roman"/>
        </w:rPr>
        <w:t>2002-2006 Francisco Bustamante National, High School</w:t>
      </w:r>
    </w:p>
    <w:p w:rsidR="00A92B9B" w:rsidRPr="00A92B9B" w:rsidRDefault="00A92B9B" w:rsidP="00A92B9B">
      <w:pPr>
        <w:pStyle w:val="NoSpacing"/>
        <w:rPr>
          <w:rFonts w:ascii="Times New Roman" w:hAnsi="Times New Roman" w:cs="Times New Roman"/>
        </w:rPr>
      </w:pPr>
      <w:proofErr w:type="spellStart"/>
      <w:r w:rsidRPr="00A92B9B">
        <w:rPr>
          <w:rFonts w:ascii="Times New Roman" w:hAnsi="Times New Roman" w:cs="Times New Roman"/>
        </w:rPr>
        <w:t>Tibungco</w:t>
      </w:r>
      <w:proofErr w:type="spellEnd"/>
      <w:r w:rsidRPr="00A92B9B">
        <w:rPr>
          <w:rFonts w:ascii="Times New Roman" w:hAnsi="Times New Roman" w:cs="Times New Roman"/>
        </w:rPr>
        <w:t>, Davao City, Philippines</w:t>
      </w:r>
    </w:p>
    <w:p w:rsidR="00A92B9B" w:rsidRPr="00A92B9B" w:rsidRDefault="00A92B9B" w:rsidP="00A92B9B">
      <w:pPr>
        <w:pStyle w:val="NoSpacing"/>
        <w:rPr>
          <w:rFonts w:ascii="Times New Roman" w:hAnsi="Times New Roman" w:cs="Times New Roman"/>
        </w:rPr>
      </w:pPr>
      <w:r w:rsidRPr="00A92B9B">
        <w:rPr>
          <w:rFonts w:ascii="Times New Roman" w:hAnsi="Times New Roman" w:cs="Times New Roman"/>
        </w:rPr>
        <w:t>Secondary School</w:t>
      </w:r>
    </w:p>
    <w:p w:rsidR="00A92B9B" w:rsidRPr="00A92B9B" w:rsidRDefault="00A92B9B" w:rsidP="00A92B9B">
      <w:pPr>
        <w:pStyle w:val="NoSpacing"/>
        <w:rPr>
          <w:rFonts w:ascii="Times New Roman" w:hAnsi="Times New Roman" w:cs="Times New Roman"/>
        </w:rPr>
      </w:pPr>
    </w:p>
    <w:p w:rsidR="00A92B9B" w:rsidRPr="00A92B9B" w:rsidRDefault="00A92B9B" w:rsidP="00A92B9B">
      <w:pPr>
        <w:pStyle w:val="NoSpacing"/>
        <w:rPr>
          <w:rFonts w:ascii="Times New Roman" w:hAnsi="Times New Roman" w:cs="Times New Roman"/>
        </w:rPr>
      </w:pPr>
      <w:r w:rsidRPr="00A92B9B">
        <w:rPr>
          <w:rFonts w:ascii="Times New Roman" w:hAnsi="Times New Roman" w:cs="Times New Roman"/>
        </w:rPr>
        <w:t xml:space="preserve">2002-2004 Francisco Bustamante National, Elementary School </w:t>
      </w:r>
    </w:p>
    <w:p w:rsidR="00A92B9B" w:rsidRPr="00A92B9B" w:rsidRDefault="00A92B9B" w:rsidP="00A92B9B">
      <w:pPr>
        <w:pStyle w:val="NoSpacing"/>
        <w:rPr>
          <w:rFonts w:ascii="Times New Roman" w:hAnsi="Times New Roman" w:cs="Times New Roman"/>
        </w:rPr>
      </w:pPr>
      <w:proofErr w:type="spellStart"/>
      <w:r w:rsidRPr="00A92B9B">
        <w:rPr>
          <w:rFonts w:ascii="Times New Roman" w:hAnsi="Times New Roman" w:cs="Times New Roman"/>
        </w:rPr>
        <w:t>Tibungco</w:t>
      </w:r>
      <w:proofErr w:type="spellEnd"/>
      <w:r w:rsidRPr="00A92B9B">
        <w:rPr>
          <w:rFonts w:ascii="Times New Roman" w:hAnsi="Times New Roman" w:cs="Times New Roman"/>
        </w:rPr>
        <w:t>, Davao City, Philippines</w:t>
      </w:r>
    </w:p>
    <w:p w:rsidR="00A92B9B" w:rsidRPr="00A92B9B" w:rsidRDefault="00A92B9B" w:rsidP="00A92B9B">
      <w:pPr>
        <w:pStyle w:val="NoSpacing"/>
        <w:rPr>
          <w:rFonts w:ascii="Times New Roman" w:hAnsi="Times New Roman" w:cs="Times New Roman"/>
        </w:rPr>
      </w:pPr>
      <w:r w:rsidRPr="00A92B9B">
        <w:rPr>
          <w:rFonts w:ascii="Times New Roman" w:hAnsi="Times New Roman" w:cs="Times New Roman"/>
        </w:rPr>
        <w:t>Primary School</w:t>
      </w:r>
    </w:p>
    <w:p w:rsidR="00B42ED2" w:rsidRDefault="00B42ED2" w:rsidP="00F67CFB">
      <w:pPr>
        <w:pStyle w:val="NoSpacing"/>
        <w:rPr>
          <w:rFonts w:ascii="Times New Roman" w:hAnsi="Times New Roman" w:cs="Times New Roman"/>
        </w:rPr>
      </w:pPr>
    </w:p>
    <w:p w:rsidR="00A92B9B" w:rsidRPr="0003025E" w:rsidRDefault="00A92B9B" w:rsidP="00A92B9B">
      <w:pPr>
        <w:pStyle w:val="NoSpacing"/>
        <w:jc w:val="center"/>
        <w:rPr>
          <w:rFonts w:ascii="Times New Roman" w:hAnsi="Times New Roman" w:cs="Times New Roman"/>
          <w:b/>
          <w:sz w:val="24"/>
          <w:u w:val="single"/>
        </w:rPr>
      </w:pPr>
      <w:r w:rsidRPr="0003025E">
        <w:rPr>
          <w:rFonts w:ascii="Times New Roman" w:hAnsi="Times New Roman" w:cs="Times New Roman"/>
          <w:b/>
          <w:sz w:val="24"/>
          <w:u w:val="single"/>
        </w:rPr>
        <w:t>COMPUTER SKILLS</w:t>
      </w:r>
    </w:p>
    <w:p w:rsidR="00A92B9B" w:rsidRPr="0003025E" w:rsidRDefault="00A92B9B" w:rsidP="00A92B9B">
      <w:pPr>
        <w:pStyle w:val="NoSpacing"/>
        <w:jc w:val="center"/>
        <w:rPr>
          <w:rFonts w:ascii="Times New Roman" w:hAnsi="Times New Roman" w:cs="Times New Roman"/>
          <w:b/>
          <w:sz w:val="24"/>
        </w:rPr>
      </w:pPr>
    </w:p>
    <w:p w:rsidR="00A92B9B" w:rsidRDefault="00A92B9B" w:rsidP="00A92B9B">
      <w:pPr>
        <w:pStyle w:val="NoSpacing"/>
        <w:rPr>
          <w:rFonts w:ascii="Times New Roman" w:hAnsi="Times New Roman" w:cs="Times New Roman"/>
        </w:rPr>
      </w:pPr>
      <w:r>
        <w:rPr>
          <w:rFonts w:ascii="Times New Roman" w:hAnsi="Times New Roman" w:cs="Times New Roman"/>
        </w:rPr>
        <w:t>Windows Operating System 95/98/2000/ME/XP/Vista and other OS</w:t>
      </w:r>
    </w:p>
    <w:p w:rsidR="00A92B9B" w:rsidRDefault="00A92B9B" w:rsidP="00A92B9B">
      <w:pPr>
        <w:pStyle w:val="NoSpacing"/>
        <w:rPr>
          <w:rFonts w:ascii="Times New Roman" w:hAnsi="Times New Roman" w:cs="Times New Roman"/>
        </w:rPr>
      </w:pPr>
      <w:r>
        <w:rPr>
          <w:rFonts w:ascii="Times New Roman" w:hAnsi="Times New Roman" w:cs="Times New Roman"/>
        </w:rPr>
        <w:t>Object Oriented Software</w:t>
      </w:r>
    </w:p>
    <w:p w:rsidR="00A92B9B" w:rsidRDefault="00A92B9B" w:rsidP="00A92B9B">
      <w:pPr>
        <w:pStyle w:val="NoSpacing"/>
        <w:rPr>
          <w:rFonts w:ascii="Times New Roman" w:hAnsi="Times New Roman" w:cs="Times New Roman"/>
        </w:rPr>
      </w:pPr>
      <w:r>
        <w:rPr>
          <w:rFonts w:ascii="Times New Roman" w:hAnsi="Times New Roman" w:cs="Times New Roman"/>
        </w:rPr>
        <w:t>MS Office (Access, Excel, PowerPoint, Outlook, Word)</w:t>
      </w:r>
    </w:p>
    <w:p w:rsidR="0003025E" w:rsidRPr="0003025E" w:rsidRDefault="0003025E" w:rsidP="00A92B9B">
      <w:pPr>
        <w:pStyle w:val="NoSpacing"/>
        <w:rPr>
          <w:rFonts w:ascii="Times New Roman" w:hAnsi="Times New Roman" w:cs="Times New Roman"/>
          <w:b/>
          <w:sz w:val="24"/>
        </w:rPr>
      </w:pPr>
    </w:p>
    <w:p w:rsidR="0003025E" w:rsidRPr="0003025E" w:rsidRDefault="0003025E" w:rsidP="0003025E">
      <w:pPr>
        <w:pStyle w:val="NoSpacing"/>
        <w:jc w:val="center"/>
        <w:rPr>
          <w:rFonts w:ascii="Times New Roman" w:hAnsi="Times New Roman" w:cs="Times New Roman"/>
          <w:b/>
          <w:sz w:val="24"/>
          <w:u w:val="single"/>
        </w:rPr>
      </w:pPr>
      <w:r w:rsidRPr="0003025E">
        <w:rPr>
          <w:rFonts w:ascii="Times New Roman" w:hAnsi="Times New Roman" w:cs="Times New Roman"/>
          <w:b/>
          <w:sz w:val="24"/>
          <w:u w:val="single"/>
        </w:rPr>
        <w:t>PERSONAL INFORMATION</w:t>
      </w:r>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Date of Birth: January 20, 1990</w:t>
      </w:r>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Place of Birth: Davao City, Philippines</w:t>
      </w:r>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Citizenship: Filipino</w:t>
      </w:r>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Civil Status: Single</w:t>
      </w:r>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Religion: Roman Catholic</w:t>
      </w:r>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Age: 22 years old</w:t>
      </w:r>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 xml:space="preserve">Father’s Name: Ramiro Luna de </w:t>
      </w:r>
      <w:proofErr w:type="spellStart"/>
      <w:r w:rsidRPr="0003025E">
        <w:rPr>
          <w:rFonts w:ascii="Times New Roman" w:hAnsi="Times New Roman" w:cs="Times New Roman"/>
        </w:rPr>
        <w:t>Guia</w:t>
      </w:r>
      <w:proofErr w:type="spellEnd"/>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Occupation: Entrepreneur</w:t>
      </w:r>
    </w:p>
    <w:p w:rsidR="0003025E" w:rsidRPr="0003025E" w:rsidRDefault="0003025E" w:rsidP="0003025E">
      <w:pPr>
        <w:pStyle w:val="NoSpacing"/>
        <w:rPr>
          <w:rFonts w:ascii="Times New Roman" w:hAnsi="Times New Roman" w:cs="Times New Roman"/>
        </w:rPr>
      </w:pPr>
      <w:r w:rsidRPr="0003025E">
        <w:rPr>
          <w:rFonts w:ascii="Times New Roman" w:hAnsi="Times New Roman" w:cs="Times New Roman"/>
        </w:rPr>
        <w:t xml:space="preserve">Mother’s Name: Daisy </w:t>
      </w:r>
      <w:proofErr w:type="spellStart"/>
      <w:r w:rsidRPr="0003025E">
        <w:rPr>
          <w:rFonts w:ascii="Times New Roman" w:hAnsi="Times New Roman" w:cs="Times New Roman"/>
        </w:rPr>
        <w:t>Mangubat</w:t>
      </w:r>
      <w:proofErr w:type="spellEnd"/>
      <w:r w:rsidRPr="0003025E">
        <w:rPr>
          <w:rFonts w:ascii="Times New Roman" w:hAnsi="Times New Roman" w:cs="Times New Roman"/>
        </w:rPr>
        <w:t xml:space="preserve"> de </w:t>
      </w:r>
      <w:proofErr w:type="spellStart"/>
      <w:r w:rsidRPr="0003025E">
        <w:rPr>
          <w:rFonts w:ascii="Times New Roman" w:hAnsi="Times New Roman" w:cs="Times New Roman"/>
        </w:rPr>
        <w:t>Guia</w:t>
      </w:r>
      <w:proofErr w:type="spellEnd"/>
    </w:p>
    <w:p w:rsidR="0003025E" w:rsidRDefault="0003025E" w:rsidP="0003025E">
      <w:pPr>
        <w:pStyle w:val="NoSpacing"/>
        <w:rPr>
          <w:rFonts w:ascii="Times New Roman" w:hAnsi="Times New Roman" w:cs="Times New Roman"/>
        </w:rPr>
      </w:pPr>
      <w:r w:rsidRPr="0003025E">
        <w:rPr>
          <w:rFonts w:ascii="Times New Roman" w:hAnsi="Times New Roman" w:cs="Times New Roman"/>
        </w:rPr>
        <w:t>Occupation: Entrepreneur</w:t>
      </w:r>
    </w:p>
    <w:p w:rsidR="0003025E" w:rsidRPr="0003025E" w:rsidRDefault="0003025E" w:rsidP="0003025E">
      <w:pPr>
        <w:pStyle w:val="NoSpacing"/>
        <w:rPr>
          <w:rFonts w:ascii="Times New Roman" w:hAnsi="Times New Roman" w:cs="Times New Roman"/>
          <w:u w:val="single"/>
        </w:rPr>
      </w:pPr>
    </w:p>
    <w:p w:rsidR="0003025E" w:rsidRPr="0003025E" w:rsidRDefault="0003025E" w:rsidP="0003025E">
      <w:pPr>
        <w:pStyle w:val="TableContents"/>
        <w:tabs>
          <w:tab w:val="left" w:pos="448"/>
        </w:tabs>
        <w:ind w:right="14"/>
        <w:jc w:val="center"/>
        <w:rPr>
          <w:b/>
          <w:sz w:val="22"/>
          <w:szCs w:val="22"/>
          <w:u w:val="single"/>
        </w:rPr>
      </w:pPr>
      <w:r w:rsidRPr="0003025E">
        <w:rPr>
          <w:b/>
          <w:sz w:val="22"/>
          <w:szCs w:val="22"/>
          <w:u w:val="single"/>
        </w:rPr>
        <w:t>PROFESSIONAL SUMMARY</w:t>
      </w:r>
    </w:p>
    <w:p w:rsidR="0003025E" w:rsidRPr="0003025E" w:rsidRDefault="0003025E" w:rsidP="0003025E">
      <w:pPr>
        <w:pStyle w:val="TableContents"/>
        <w:tabs>
          <w:tab w:val="left" w:pos="448"/>
        </w:tabs>
        <w:ind w:right="14"/>
        <w:rPr>
          <w:b/>
          <w:sz w:val="22"/>
          <w:szCs w:val="22"/>
        </w:rPr>
      </w:pPr>
    </w:p>
    <w:p w:rsidR="0003025E" w:rsidRPr="0003025E" w:rsidRDefault="0003025E" w:rsidP="0003025E">
      <w:pPr>
        <w:pStyle w:val="TableContents"/>
        <w:numPr>
          <w:ilvl w:val="0"/>
          <w:numId w:val="10"/>
        </w:numPr>
        <w:tabs>
          <w:tab w:val="left" w:pos="448"/>
        </w:tabs>
        <w:ind w:right="14"/>
        <w:rPr>
          <w:b/>
          <w:sz w:val="22"/>
          <w:szCs w:val="22"/>
        </w:rPr>
      </w:pPr>
      <w:r w:rsidRPr="0003025E">
        <w:rPr>
          <w:sz w:val="22"/>
          <w:szCs w:val="22"/>
        </w:rPr>
        <w:t>Highly skilled career professional with more than 2 years practical experience in Hospital setting.</w:t>
      </w:r>
    </w:p>
    <w:p w:rsidR="0003025E" w:rsidRPr="0003025E" w:rsidRDefault="0003025E" w:rsidP="0003025E">
      <w:pPr>
        <w:pStyle w:val="TableContents"/>
        <w:numPr>
          <w:ilvl w:val="0"/>
          <w:numId w:val="10"/>
        </w:numPr>
        <w:tabs>
          <w:tab w:val="left" w:pos="448"/>
        </w:tabs>
        <w:ind w:right="14"/>
        <w:rPr>
          <w:b/>
          <w:sz w:val="22"/>
          <w:szCs w:val="22"/>
        </w:rPr>
      </w:pPr>
      <w:r w:rsidRPr="0003025E">
        <w:rPr>
          <w:sz w:val="22"/>
          <w:szCs w:val="22"/>
        </w:rPr>
        <w:t>Proficient in all documentation/record maintenance/paperwork to ensure accuracy and patient confidentiality.</w:t>
      </w:r>
    </w:p>
    <w:p w:rsidR="0003025E" w:rsidRPr="0003025E" w:rsidRDefault="0003025E" w:rsidP="0003025E">
      <w:pPr>
        <w:pStyle w:val="TableContents"/>
        <w:numPr>
          <w:ilvl w:val="0"/>
          <w:numId w:val="10"/>
        </w:numPr>
        <w:tabs>
          <w:tab w:val="left" w:pos="448"/>
        </w:tabs>
        <w:ind w:right="14"/>
        <w:rPr>
          <w:b/>
          <w:sz w:val="22"/>
          <w:szCs w:val="22"/>
        </w:rPr>
      </w:pPr>
      <w:r w:rsidRPr="0003025E">
        <w:rPr>
          <w:sz w:val="22"/>
          <w:szCs w:val="22"/>
        </w:rPr>
        <w:t>Established holistic care to the patient including assessment, counseling, education regarding medications and treatment, laboratory work, documentation with care plan for diagnosis, and administration of treatment procedures.</w:t>
      </w:r>
    </w:p>
    <w:p w:rsidR="0003025E" w:rsidRPr="0003025E" w:rsidRDefault="0003025E" w:rsidP="0003025E">
      <w:pPr>
        <w:pStyle w:val="TableContents"/>
        <w:numPr>
          <w:ilvl w:val="0"/>
          <w:numId w:val="10"/>
        </w:numPr>
        <w:tabs>
          <w:tab w:val="left" w:pos="448"/>
        </w:tabs>
        <w:ind w:right="14"/>
        <w:rPr>
          <w:b/>
          <w:sz w:val="22"/>
          <w:szCs w:val="22"/>
        </w:rPr>
      </w:pPr>
      <w:r w:rsidRPr="0003025E">
        <w:rPr>
          <w:sz w:val="22"/>
          <w:szCs w:val="22"/>
        </w:rPr>
        <w:t>Knowledgeable in performing procedures to the patient regarding the intravenous therapy.</w:t>
      </w:r>
    </w:p>
    <w:p w:rsidR="0003025E" w:rsidRPr="0003025E" w:rsidRDefault="0003025E" w:rsidP="0003025E">
      <w:pPr>
        <w:pStyle w:val="TableContents"/>
        <w:numPr>
          <w:ilvl w:val="0"/>
          <w:numId w:val="10"/>
        </w:numPr>
        <w:tabs>
          <w:tab w:val="left" w:pos="448"/>
        </w:tabs>
        <w:ind w:right="14"/>
        <w:rPr>
          <w:b/>
          <w:sz w:val="22"/>
          <w:szCs w:val="22"/>
        </w:rPr>
      </w:pPr>
      <w:r w:rsidRPr="0003025E">
        <w:rPr>
          <w:color w:val="000000"/>
          <w:sz w:val="22"/>
          <w:szCs w:val="22"/>
        </w:rPr>
        <w:t>Creative marketing professional with significant experience in public relations writing, communications, and media relations.</w:t>
      </w:r>
    </w:p>
    <w:p w:rsidR="0003025E" w:rsidRPr="0003025E" w:rsidRDefault="0003025E" w:rsidP="0003025E">
      <w:pPr>
        <w:pStyle w:val="TableContents"/>
        <w:numPr>
          <w:ilvl w:val="0"/>
          <w:numId w:val="10"/>
        </w:numPr>
        <w:tabs>
          <w:tab w:val="left" w:pos="448"/>
        </w:tabs>
        <w:ind w:right="14"/>
        <w:rPr>
          <w:b/>
          <w:sz w:val="22"/>
          <w:szCs w:val="22"/>
        </w:rPr>
      </w:pPr>
      <w:r w:rsidRPr="0003025E">
        <w:rPr>
          <w:color w:val="000000"/>
          <w:sz w:val="22"/>
          <w:szCs w:val="22"/>
        </w:rPr>
        <w:t>Results-driven achiever and effective team leader with exceptional interpersonal skills.</w:t>
      </w:r>
    </w:p>
    <w:p w:rsidR="0003025E" w:rsidRPr="0003025E" w:rsidRDefault="0003025E" w:rsidP="0003025E">
      <w:pPr>
        <w:pStyle w:val="TableContents"/>
        <w:numPr>
          <w:ilvl w:val="0"/>
          <w:numId w:val="10"/>
        </w:numPr>
        <w:tabs>
          <w:tab w:val="left" w:pos="448"/>
        </w:tabs>
        <w:ind w:right="14"/>
        <w:rPr>
          <w:b/>
          <w:sz w:val="22"/>
          <w:szCs w:val="22"/>
        </w:rPr>
      </w:pPr>
      <w:r w:rsidRPr="0003025E">
        <w:rPr>
          <w:color w:val="000000"/>
          <w:sz w:val="22"/>
          <w:szCs w:val="22"/>
        </w:rPr>
        <w:t>Highly flexible and adaptable performer; adept at multi-tasking and thriving in a fast-paced environment while coordinating numerous time-sensitive projects.</w:t>
      </w:r>
    </w:p>
    <w:p w:rsidR="0003025E" w:rsidRPr="0003025E" w:rsidRDefault="0003025E" w:rsidP="0003025E">
      <w:pPr>
        <w:pStyle w:val="TableContents"/>
        <w:numPr>
          <w:ilvl w:val="0"/>
          <w:numId w:val="10"/>
        </w:numPr>
        <w:tabs>
          <w:tab w:val="left" w:pos="448"/>
        </w:tabs>
        <w:ind w:right="14"/>
        <w:rPr>
          <w:color w:val="000000"/>
          <w:sz w:val="22"/>
          <w:szCs w:val="22"/>
        </w:rPr>
      </w:pPr>
      <w:r w:rsidRPr="0003025E">
        <w:rPr>
          <w:color w:val="000000"/>
          <w:sz w:val="22"/>
          <w:szCs w:val="22"/>
        </w:rPr>
        <w:t>Exceptionally motivated self-starter and creative problem-solver who works hard and loves a challenge.</w:t>
      </w:r>
    </w:p>
    <w:p w:rsidR="0003025E" w:rsidRPr="0003025E" w:rsidRDefault="0003025E" w:rsidP="0003025E">
      <w:pPr>
        <w:pStyle w:val="TableContents"/>
        <w:tabs>
          <w:tab w:val="left" w:pos="448"/>
        </w:tabs>
        <w:ind w:left="1168" w:right="14"/>
        <w:rPr>
          <w:color w:val="000000"/>
          <w:sz w:val="22"/>
          <w:szCs w:val="22"/>
        </w:rPr>
      </w:pPr>
      <w:r w:rsidRPr="0003025E">
        <w:rPr>
          <w:color w:val="000000"/>
          <w:sz w:val="22"/>
          <w:szCs w:val="22"/>
        </w:rPr>
        <w:br/>
      </w:r>
    </w:p>
    <w:p w:rsidR="0003025E" w:rsidRPr="0003025E" w:rsidRDefault="0003025E" w:rsidP="0003025E">
      <w:pPr>
        <w:pStyle w:val="TableContents"/>
        <w:tabs>
          <w:tab w:val="left" w:pos="448"/>
        </w:tabs>
        <w:ind w:right="14"/>
        <w:rPr>
          <w:b/>
          <w:sz w:val="22"/>
          <w:szCs w:val="22"/>
        </w:rPr>
      </w:pPr>
    </w:p>
    <w:p w:rsidR="0003025E" w:rsidRDefault="0003025E" w:rsidP="0003025E">
      <w:pPr>
        <w:pStyle w:val="NoSpacing"/>
        <w:rPr>
          <w:rFonts w:ascii="Times New Roman" w:hAnsi="Times New Roman" w:cs="Times New Roman"/>
          <w:b/>
          <w:sz w:val="24"/>
        </w:rPr>
      </w:pPr>
    </w:p>
    <w:p w:rsidR="00F67CFB" w:rsidRPr="0003025E" w:rsidRDefault="00F67CFB" w:rsidP="00F67CFB">
      <w:pPr>
        <w:pStyle w:val="NoSpacing"/>
        <w:jc w:val="center"/>
        <w:rPr>
          <w:rFonts w:ascii="Times New Roman" w:hAnsi="Times New Roman" w:cs="Times New Roman"/>
          <w:b/>
          <w:sz w:val="24"/>
          <w:u w:val="single"/>
        </w:rPr>
      </w:pPr>
      <w:r w:rsidRPr="0003025E">
        <w:rPr>
          <w:rFonts w:ascii="Times New Roman" w:hAnsi="Times New Roman" w:cs="Times New Roman"/>
          <w:b/>
          <w:sz w:val="24"/>
          <w:u w:val="single"/>
        </w:rPr>
        <w:t>SEMINARS AND TRAININGS</w:t>
      </w:r>
      <w:r w:rsidR="00A92B9B" w:rsidRPr="0003025E">
        <w:rPr>
          <w:rFonts w:ascii="Times New Roman" w:hAnsi="Times New Roman" w:cs="Times New Roman"/>
          <w:b/>
          <w:sz w:val="24"/>
          <w:u w:val="single"/>
        </w:rPr>
        <w:t xml:space="preserve"> ATTENDED</w:t>
      </w:r>
    </w:p>
    <w:p w:rsidR="00A92B9B" w:rsidRPr="00F67CFB" w:rsidRDefault="00A92B9B" w:rsidP="00F67CFB">
      <w:pPr>
        <w:pStyle w:val="NoSpacing"/>
        <w:jc w:val="center"/>
        <w:rPr>
          <w:rFonts w:ascii="Times New Roman" w:hAnsi="Times New Roman" w:cs="Times New Roman"/>
          <w:b/>
        </w:rPr>
      </w:pPr>
    </w:p>
    <w:p w:rsidR="00F67CFB" w:rsidRDefault="00F67CFB" w:rsidP="00F67CFB">
      <w:pPr>
        <w:pStyle w:val="NoSpacing"/>
        <w:rPr>
          <w:rFonts w:ascii="Times New Roman" w:hAnsi="Times New Roman" w:cs="Times New Roman"/>
        </w:rPr>
      </w:pPr>
      <w:r>
        <w:rPr>
          <w:rFonts w:ascii="Times New Roman" w:hAnsi="Times New Roman" w:cs="Times New Roman"/>
        </w:rPr>
        <w:t xml:space="preserve">Certificate </w:t>
      </w:r>
      <w:r w:rsidR="00A92B9B">
        <w:rPr>
          <w:rFonts w:ascii="Times New Roman" w:hAnsi="Times New Roman" w:cs="Times New Roman"/>
        </w:rPr>
        <w:t>of Attendance</w:t>
      </w:r>
      <w:r>
        <w:rPr>
          <w:rFonts w:ascii="Times New Roman" w:hAnsi="Times New Roman" w:cs="Times New Roman"/>
        </w:rPr>
        <w:t xml:space="preserve">                                                                    </w:t>
      </w:r>
      <w:r w:rsidR="0003025E">
        <w:rPr>
          <w:rFonts w:ascii="Times New Roman" w:hAnsi="Times New Roman" w:cs="Times New Roman"/>
        </w:rPr>
        <w:t xml:space="preserve">             </w:t>
      </w:r>
      <w:r w:rsidR="00A92B9B">
        <w:rPr>
          <w:rFonts w:ascii="Times New Roman" w:hAnsi="Times New Roman" w:cs="Times New Roman"/>
        </w:rPr>
        <w:t>November 2010</w:t>
      </w:r>
    </w:p>
    <w:p w:rsidR="00F67CFB" w:rsidRDefault="00F67CFB" w:rsidP="00F67CFB">
      <w:pPr>
        <w:pStyle w:val="NoSpacing"/>
        <w:rPr>
          <w:rFonts w:ascii="Times New Roman" w:hAnsi="Times New Roman" w:cs="Times New Roman"/>
        </w:rPr>
      </w:pPr>
      <w:r>
        <w:rPr>
          <w:rFonts w:ascii="Times New Roman" w:hAnsi="Times New Roman" w:cs="Times New Roman"/>
        </w:rPr>
        <w:t>Core Competencies and Test Frameworks</w:t>
      </w:r>
    </w:p>
    <w:p w:rsidR="00F67CFB" w:rsidRDefault="00F67CFB" w:rsidP="00F67CFB">
      <w:pPr>
        <w:pStyle w:val="NoSpacing"/>
        <w:rPr>
          <w:rFonts w:ascii="Times New Roman" w:hAnsi="Times New Roman" w:cs="Times New Roman"/>
        </w:rPr>
      </w:pPr>
      <w:r>
        <w:rPr>
          <w:rFonts w:ascii="Times New Roman" w:hAnsi="Times New Roman" w:cs="Times New Roman"/>
        </w:rPr>
        <w:t>University of Mindanao</w:t>
      </w:r>
    </w:p>
    <w:p w:rsidR="00F67CFB" w:rsidRDefault="00F67CFB" w:rsidP="00F67CFB">
      <w:pPr>
        <w:pStyle w:val="NoSpacing"/>
        <w:rPr>
          <w:rFonts w:ascii="Times New Roman" w:hAnsi="Times New Roman" w:cs="Times New Roman"/>
        </w:rPr>
      </w:pPr>
      <w:r>
        <w:rPr>
          <w:rFonts w:ascii="Times New Roman" w:hAnsi="Times New Roman" w:cs="Times New Roman"/>
        </w:rPr>
        <w:t>Davao City, Philippines</w:t>
      </w:r>
    </w:p>
    <w:p w:rsidR="00A92B9B" w:rsidRDefault="00A92B9B" w:rsidP="00F67CFB">
      <w:pPr>
        <w:pStyle w:val="NoSpacing"/>
        <w:rPr>
          <w:rFonts w:ascii="Times New Roman" w:hAnsi="Times New Roman" w:cs="Times New Roman"/>
        </w:rPr>
      </w:pPr>
    </w:p>
    <w:p w:rsidR="00A92B9B" w:rsidRDefault="00A92B9B" w:rsidP="00F67CFB">
      <w:pPr>
        <w:pStyle w:val="NoSpacing"/>
        <w:rPr>
          <w:rFonts w:ascii="Times New Roman" w:hAnsi="Times New Roman" w:cs="Times New Roman"/>
        </w:rPr>
      </w:pPr>
      <w:r>
        <w:rPr>
          <w:rFonts w:ascii="Times New Roman" w:hAnsi="Times New Roman" w:cs="Times New Roman"/>
        </w:rPr>
        <w:t xml:space="preserve">Orientation to Clinical Practice in the Hospital               </w:t>
      </w:r>
      <w:r w:rsidR="0003025E">
        <w:rPr>
          <w:rFonts w:ascii="Times New Roman" w:hAnsi="Times New Roman" w:cs="Times New Roman"/>
        </w:rPr>
        <w:t xml:space="preserve">                                </w:t>
      </w:r>
      <w:r>
        <w:rPr>
          <w:rFonts w:ascii="Times New Roman" w:hAnsi="Times New Roman" w:cs="Times New Roman"/>
        </w:rPr>
        <w:t>September 2012</w:t>
      </w:r>
    </w:p>
    <w:p w:rsidR="00A92B9B" w:rsidRPr="00F67CFB" w:rsidRDefault="00A92B9B" w:rsidP="00A92B9B">
      <w:pPr>
        <w:pStyle w:val="NoSpacing"/>
        <w:rPr>
          <w:rFonts w:ascii="Times New Roman" w:hAnsi="Times New Roman" w:cs="Times New Roman"/>
        </w:rPr>
      </w:pPr>
      <w:r w:rsidRPr="00F67CFB">
        <w:rPr>
          <w:rFonts w:ascii="Times New Roman" w:hAnsi="Times New Roman" w:cs="Times New Roman"/>
        </w:rPr>
        <w:t>Southern Philippines Medical Center</w:t>
      </w:r>
    </w:p>
    <w:p w:rsidR="00A92B9B" w:rsidRPr="00F67CFB" w:rsidRDefault="00A92B9B" w:rsidP="00A92B9B">
      <w:pPr>
        <w:pStyle w:val="NoSpacing"/>
        <w:rPr>
          <w:rFonts w:ascii="Times New Roman" w:hAnsi="Times New Roman" w:cs="Times New Roman"/>
        </w:rPr>
      </w:pPr>
      <w:r w:rsidRPr="00F67CFB">
        <w:rPr>
          <w:rFonts w:ascii="Times New Roman" w:hAnsi="Times New Roman" w:cs="Times New Roman"/>
        </w:rPr>
        <w:t>Davao City Philippines</w:t>
      </w:r>
    </w:p>
    <w:p w:rsidR="00A92B9B" w:rsidRDefault="00A92B9B" w:rsidP="00A92B9B">
      <w:pPr>
        <w:pStyle w:val="NoSpacing"/>
        <w:rPr>
          <w:rFonts w:ascii="Times New Roman" w:hAnsi="Times New Roman" w:cs="Times New Roman"/>
        </w:rPr>
      </w:pPr>
    </w:p>
    <w:p w:rsidR="00A92B9B" w:rsidRDefault="00A92B9B" w:rsidP="00A92B9B">
      <w:pPr>
        <w:pStyle w:val="NoSpacing"/>
        <w:rPr>
          <w:rFonts w:ascii="Times New Roman" w:hAnsi="Times New Roman" w:cs="Times New Roman"/>
        </w:rPr>
      </w:pPr>
      <w:r>
        <w:rPr>
          <w:rFonts w:ascii="Times New Roman" w:hAnsi="Times New Roman" w:cs="Times New Roman"/>
        </w:rPr>
        <w:t xml:space="preserve">Infection precaution, asepsis and Sterilization                    </w:t>
      </w:r>
      <w:r w:rsidR="0003025E">
        <w:rPr>
          <w:rFonts w:ascii="Times New Roman" w:hAnsi="Times New Roman" w:cs="Times New Roman"/>
        </w:rPr>
        <w:t xml:space="preserve">                             </w:t>
      </w:r>
      <w:r>
        <w:rPr>
          <w:rFonts w:ascii="Times New Roman" w:hAnsi="Times New Roman" w:cs="Times New Roman"/>
        </w:rPr>
        <w:t>April 2012</w:t>
      </w:r>
    </w:p>
    <w:p w:rsidR="00A92B9B" w:rsidRPr="00F67CFB" w:rsidRDefault="00A92B9B" w:rsidP="00A92B9B">
      <w:pPr>
        <w:pStyle w:val="NoSpacing"/>
        <w:rPr>
          <w:rFonts w:ascii="Times New Roman" w:hAnsi="Times New Roman" w:cs="Times New Roman"/>
        </w:rPr>
      </w:pPr>
      <w:r w:rsidRPr="00F67CFB">
        <w:rPr>
          <w:rFonts w:ascii="Times New Roman" w:hAnsi="Times New Roman" w:cs="Times New Roman"/>
        </w:rPr>
        <w:t>Southern Philippines Medical Center</w:t>
      </w:r>
    </w:p>
    <w:p w:rsidR="00A92B9B" w:rsidRPr="00F67CFB" w:rsidRDefault="00A92B9B" w:rsidP="00A92B9B">
      <w:pPr>
        <w:pStyle w:val="NoSpacing"/>
        <w:rPr>
          <w:rFonts w:ascii="Times New Roman" w:hAnsi="Times New Roman" w:cs="Times New Roman"/>
        </w:rPr>
      </w:pPr>
      <w:r w:rsidRPr="00F67CFB">
        <w:rPr>
          <w:rFonts w:ascii="Times New Roman" w:hAnsi="Times New Roman" w:cs="Times New Roman"/>
        </w:rPr>
        <w:t>Davao City Philippines</w:t>
      </w:r>
    </w:p>
    <w:p w:rsidR="00A92B9B" w:rsidRPr="00F67CFB" w:rsidRDefault="00A92B9B" w:rsidP="00F67CFB">
      <w:pPr>
        <w:pStyle w:val="NoSpacing"/>
        <w:rPr>
          <w:rFonts w:ascii="Times New Roman" w:hAnsi="Times New Roman" w:cs="Times New Roman"/>
        </w:rPr>
      </w:pP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 xml:space="preserve">Certificate of Training on </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Regular IV Therapy Training Program</w:t>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r w:rsidRPr="00F67CFB">
        <w:rPr>
          <w:rFonts w:ascii="Times New Roman" w:hAnsi="Times New Roman" w:cs="Times New Roman"/>
        </w:rPr>
        <w:t>July 27-29, 2011</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Card no. 11-026570 Valid Until: 09/29/2014</w:t>
      </w:r>
    </w:p>
    <w:p w:rsidR="0003025E" w:rsidRDefault="0003025E" w:rsidP="00F67CFB">
      <w:pPr>
        <w:pStyle w:val="NoSpacing"/>
        <w:rPr>
          <w:rFonts w:ascii="Times New Roman" w:hAnsi="Times New Roman" w:cs="Times New Roman"/>
        </w:rPr>
      </w:pP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Certificate of Attendance on</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Basic IV Therapy Training Program</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r w:rsidRPr="00F67CFB">
        <w:rPr>
          <w:rFonts w:ascii="Times New Roman" w:hAnsi="Times New Roman" w:cs="Times New Roman"/>
        </w:rPr>
        <w:t>July 2011</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Seminar on Blood Transfusion</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r w:rsidRPr="00F67CFB">
        <w:rPr>
          <w:rFonts w:ascii="Times New Roman" w:hAnsi="Times New Roman" w:cs="Times New Roman"/>
        </w:rPr>
        <w:t>May 2011</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Seminar on Psychological First Aid</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r w:rsidRPr="00F67CFB">
        <w:rPr>
          <w:rFonts w:ascii="Times New Roman" w:hAnsi="Times New Roman" w:cs="Times New Roman"/>
        </w:rPr>
        <w:t>June 2011</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p>
    <w:p w:rsidR="0003025E" w:rsidRPr="00F67CFB" w:rsidRDefault="00F67CFB" w:rsidP="0003025E">
      <w:pPr>
        <w:pStyle w:val="NoSpacing"/>
        <w:rPr>
          <w:rFonts w:ascii="Times New Roman" w:hAnsi="Times New Roman" w:cs="Times New Roman"/>
        </w:rPr>
      </w:pPr>
      <w:r w:rsidRPr="00F67CFB">
        <w:rPr>
          <w:rFonts w:ascii="Times New Roman" w:hAnsi="Times New Roman" w:cs="Times New Roman"/>
        </w:rPr>
        <w:t>Seminar on Nursing Informatics/</w:t>
      </w:r>
      <w:r w:rsidR="0003025E" w:rsidRPr="0003025E">
        <w:rPr>
          <w:rFonts w:ascii="Times New Roman" w:hAnsi="Times New Roman" w:cs="Times New Roman"/>
        </w:rPr>
        <w:t xml:space="preserve"> </w:t>
      </w:r>
      <w:r w:rsidR="0003025E">
        <w:rPr>
          <w:rFonts w:ascii="Times New Roman" w:hAnsi="Times New Roman" w:cs="Times New Roman"/>
        </w:rPr>
        <w:t xml:space="preserve">                                                                        </w:t>
      </w:r>
      <w:r w:rsidR="0003025E" w:rsidRPr="00F67CFB">
        <w:rPr>
          <w:rFonts w:ascii="Times New Roman" w:hAnsi="Times New Roman" w:cs="Times New Roman"/>
        </w:rPr>
        <w:t>August 2011</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Nursing Jurisprudence</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Seminar on Caring for the Caregivers</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r w:rsidRPr="00F67CFB">
        <w:rPr>
          <w:rFonts w:ascii="Times New Roman" w:hAnsi="Times New Roman" w:cs="Times New Roman"/>
        </w:rPr>
        <w:t>September 2011</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Seminar on Anger Management</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r w:rsidRPr="00F67CFB">
        <w:rPr>
          <w:rFonts w:ascii="Times New Roman" w:hAnsi="Times New Roman" w:cs="Times New Roman"/>
        </w:rPr>
        <w:t>October 2011</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 xml:space="preserve">Seminar on </w:t>
      </w:r>
      <w:proofErr w:type="spellStart"/>
      <w:r w:rsidRPr="00F67CFB">
        <w:rPr>
          <w:rFonts w:ascii="Times New Roman" w:hAnsi="Times New Roman" w:cs="Times New Roman"/>
        </w:rPr>
        <w:t>Neuro</w:t>
      </w:r>
      <w:proofErr w:type="spellEnd"/>
      <w:r w:rsidRPr="00F67CFB">
        <w:rPr>
          <w:rFonts w:ascii="Times New Roman" w:hAnsi="Times New Roman" w:cs="Times New Roman"/>
        </w:rPr>
        <w:t>/Renal Assessment</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r w:rsidRPr="00F67CFB">
        <w:rPr>
          <w:rFonts w:ascii="Times New Roman" w:hAnsi="Times New Roman" w:cs="Times New Roman"/>
        </w:rPr>
        <w:t>November 2011</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 xml:space="preserve">Seminar on </w:t>
      </w:r>
      <w:proofErr w:type="spellStart"/>
      <w:r w:rsidRPr="00F67CFB">
        <w:rPr>
          <w:rFonts w:ascii="Times New Roman" w:hAnsi="Times New Roman" w:cs="Times New Roman"/>
        </w:rPr>
        <w:t>Ethico</w:t>
      </w:r>
      <w:proofErr w:type="spellEnd"/>
      <w:r w:rsidRPr="00F67CFB">
        <w:rPr>
          <w:rFonts w:ascii="Times New Roman" w:hAnsi="Times New Roman" w:cs="Times New Roman"/>
        </w:rPr>
        <w:t>-Legal Aspects in Nursing</w:t>
      </w:r>
      <w:r w:rsidR="0003025E">
        <w:rPr>
          <w:rFonts w:ascii="Times New Roman" w:hAnsi="Times New Roman" w:cs="Times New Roman"/>
        </w:rPr>
        <w:t xml:space="preserve">                                                      </w:t>
      </w:r>
      <w:r w:rsidR="0003025E" w:rsidRPr="00F67CFB">
        <w:rPr>
          <w:rFonts w:ascii="Times New Roman" w:hAnsi="Times New Roman" w:cs="Times New Roman"/>
        </w:rPr>
        <w:t>February 2012</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Practice/Preventing Medication Errors</w:t>
      </w:r>
      <w:r w:rsidRPr="00F67CFB">
        <w:rPr>
          <w:rFonts w:ascii="Times New Roman" w:hAnsi="Times New Roman" w:cs="Times New Roman"/>
        </w:rPr>
        <w:tab/>
      </w:r>
      <w:r w:rsidRPr="00F67CFB">
        <w:rPr>
          <w:rFonts w:ascii="Times New Roman" w:hAnsi="Times New Roman" w:cs="Times New Roman"/>
        </w:rPr>
        <w:tab/>
      </w:r>
      <w:r w:rsidRPr="00F67CFB">
        <w:rPr>
          <w:rFonts w:ascii="Times New Roman" w:hAnsi="Times New Roman" w:cs="Times New Roman"/>
        </w:rPr>
        <w:tab/>
      </w:r>
      <w:r w:rsidR="0003025E">
        <w:rPr>
          <w:rFonts w:ascii="Times New Roman" w:hAnsi="Times New Roman" w:cs="Times New Roman"/>
        </w:rPr>
        <w:t xml:space="preserve">                            </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Southern Philippines Medical Center</w:t>
      </w:r>
    </w:p>
    <w:p w:rsidR="00F67CFB" w:rsidRPr="00F67CFB" w:rsidRDefault="00F67CFB" w:rsidP="00F67CFB">
      <w:pPr>
        <w:pStyle w:val="NoSpacing"/>
        <w:rPr>
          <w:rFonts w:ascii="Times New Roman" w:hAnsi="Times New Roman" w:cs="Times New Roman"/>
        </w:rPr>
      </w:pPr>
      <w:r w:rsidRPr="00F67CFB">
        <w:rPr>
          <w:rFonts w:ascii="Times New Roman" w:hAnsi="Times New Roman" w:cs="Times New Roman"/>
        </w:rPr>
        <w:t>Davao City Philippines</w:t>
      </w:r>
    </w:p>
    <w:p w:rsidR="00F67CFB" w:rsidRPr="00F67CFB" w:rsidRDefault="00F67CFB" w:rsidP="00F67CFB">
      <w:pPr>
        <w:pStyle w:val="NoSpacing"/>
        <w:rPr>
          <w:rFonts w:ascii="Times New Roman" w:hAnsi="Times New Roman" w:cs="Times New Roman"/>
        </w:rPr>
      </w:pPr>
    </w:p>
    <w:p w:rsidR="0003025E" w:rsidRDefault="0003025E" w:rsidP="0003025E">
      <w:pPr>
        <w:pStyle w:val="TableContents"/>
        <w:tabs>
          <w:tab w:val="left" w:pos="448"/>
        </w:tabs>
        <w:ind w:right="14"/>
        <w:rPr>
          <w:rFonts w:ascii="Verdana" w:hAnsi="Verdana"/>
          <w:b/>
          <w:sz w:val="22"/>
          <w:szCs w:val="22"/>
        </w:rPr>
      </w:pPr>
    </w:p>
    <w:p w:rsidR="0003025E" w:rsidRDefault="0003025E" w:rsidP="0003025E">
      <w:pPr>
        <w:pStyle w:val="TableContents"/>
        <w:tabs>
          <w:tab w:val="left" w:pos="448"/>
        </w:tabs>
        <w:ind w:right="14"/>
        <w:rPr>
          <w:rFonts w:ascii="Verdana" w:hAnsi="Verdana"/>
          <w:b/>
          <w:sz w:val="22"/>
          <w:szCs w:val="22"/>
        </w:rPr>
      </w:pPr>
    </w:p>
    <w:p w:rsidR="0003025E" w:rsidRPr="0003025E" w:rsidRDefault="0003025E" w:rsidP="0003025E">
      <w:pPr>
        <w:pStyle w:val="TableContents"/>
        <w:tabs>
          <w:tab w:val="left" w:pos="448"/>
        </w:tabs>
        <w:ind w:right="14"/>
        <w:jc w:val="center"/>
        <w:rPr>
          <w:rFonts w:ascii="Verdana" w:hAnsi="Verdana"/>
          <w:b/>
          <w:sz w:val="22"/>
          <w:szCs w:val="22"/>
          <w:u w:val="single"/>
        </w:rPr>
      </w:pPr>
      <w:r w:rsidRPr="0003025E">
        <w:rPr>
          <w:rFonts w:ascii="Verdana" w:hAnsi="Verdana"/>
          <w:b/>
          <w:sz w:val="22"/>
          <w:szCs w:val="22"/>
          <w:u w:val="single"/>
        </w:rPr>
        <w:t>REFERENCE</w:t>
      </w:r>
    </w:p>
    <w:p w:rsidR="0003025E" w:rsidRPr="0003025E" w:rsidRDefault="0003025E" w:rsidP="0003025E">
      <w:pPr>
        <w:pStyle w:val="TableContents"/>
        <w:tabs>
          <w:tab w:val="left" w:pos="448"/>
        </w:tabs>
        <w:ind w:right="14"/>
        <w:rPr>
          <w:rFonts w:ascii="Verdana" w:hAnsi="Verdana"/>
          <w:b/>
          <w:sz w:val="22"/>
          <w:szCs w:val="22"/>
          <w:u w:val="single"/>
        </w:rPr>
      </w:pPr>
    </w:p>
    <w:p w:rsidR="0003025E" w:rsidRPr="00076E8B" w:rsidRDefault="0003025E" w:rsidP="0003025E">
      <w:pPr>
        <w:pStyle w:val="TableContents"/>
        <w:tabs>
          <w:tab w:val="left" w:pos="448"/>
        </w:tabs>
        <w:ind w:right="14"/>
        <w:rPr>
          <w:rFonts w:ascii="Verdana" w:hAnsi="Verdana" w:cs="Tahoma"/>
          <w:b/>
          <w:sz w:val="22"/>
          <w:szCs w:val="22"/>
          <w:lang w:val="fi-FI"/>
        </w:rPr>
      </w:pPr>
      <w:r w:rsidRPr="00076E8B">
        <w:rPr>
          <w:rFonts w:ascii="Verdana" w:hAnsi="Verdana" w:cs="Tahoma"/>
          <w:b/>
          <w:sz w:val="22"/>
          <w:szCs w:val="22"/>
          <w:lang w:val="fi-FI"/>
        </w:rPr>
        <w:tab/>
        <w:t>Arlene Tojong, R.N.</w:t>
      </w:r>
    </w:p>
    <w:p w:rsidR="0003025E" w:rsidRPr="00076E8B" w:rsidRDefault="0003025E" w:rsidP="0003025E">
      <w:pPr>
        <w:pStyle w:val="TableContents"/>
        <w:tabs>
          <w:tab w:val="left" w:pos="448"/>
        </w:tabs>
        <w:ind w:right="14"/>
        <w:rPr>
          <w:rFonts w:ascii="Verdana" w:hAnsi="Verdana" w:cs="Tahoma"/>
          <w:i/>
          <w:sz w:val="22"/>
          <w:szCs w:val="22"/>
        </w:rPr>
      </w:pPr>
      <w:r w:rsidRPr="00076E8B">
        <w:rPr>
          <w:rFonts w:ascii="Verdana" w:hAnsi="Verdana" w:cs="Tahoma"/>
          <w:i/>
          <w:sz w:val="22"/>
          <w:szCs w:val="22"/>
        </w:rPr>
        <w:tab/>
        <w:t xml:space="preserve">Head </w:t>
      </w:r>
      <w:proofErr w:type="spellStart"/>
      <w:r w:rsidRPr="00076E8B">
        <w:rPr>
          <w:rFonts w:ascii="Verdana" w:hAnsi="Verdana" w:cs="Tahoma"/>
          <w:i/>
          <w:sz w:val="22"/>
          <w:szCs w:val="22"/>
        </w:rPr>
        <w:t>Nuse</w:t>
      </w:r>
      <w:proofErr w:type="spellEnd"/>
      <w:r w:rsidRPr="00076E8B">
        <w:rPr>
          <w:rFonts w:ascii="Verdana" w:hAnsi="Verdana" w:cs="Tahoma"/>
          <w:i/>
          <w:sz w:val="22"/>
          <w:szCs w:val="22"/>
        </w:rPr>
        <w:t xml:space="preserve"> (ENT Ward)</w:t>
      </w:r>
    </w:p>
    <w:p w:rsidR="0003025E" w:rsidRPr="00BB14E5" w:rsidRDefault="0003025E" w:rsidP="0003025E">
      <w:pPr>
        <w:pStyle w:val="TableContents"/>
        <w:tabs>
          <w:tab w:val="left" w:pos="448"/>
        </w:tabs>
        <w:ind w:right="14"/>
        <w:rPr>
          <w:rFonts w:ascii="Verdana" w:hAnsi="Verdana" w:cs="Tahoma"/>
          <w:i/>
          <w:sz w:val="22"/>
          <w:szCs w:val="22"/>
        </w:rPr>
      </w:pPr>
      <w:r>
        <w:rPr>
          <w:rFonts w:ascii="Verdana" w:hAnsi="Verdana" w:cs="Tahoma"/>
          <w:i/>
          <w:sz w:val="22"/>
          <w:szCs w:val="22"/>
        </w:rPr>
        <w:tab/>
      </w:r>
      <w:r w:rsidRPr="00BB14E5">
        <w:rPr>
          <w:rFonts w:ascii="Verdana" w:hAnsi="Verdana" w:cs="Tahoma"/>
          <w:i/>
          <w:sz w:val="22"/>
          <w:szCs w:val="22"/>
        </w:rPr>
        <w:t>09228092894</w:t>
      </w:r>
    </w:p>
    <w:p w:rsidR="0003025E" w:rsidRPr="00BB14E5" w:rsidRDefault="0003025E" w:rsidP="0003025E">
      <w:pPr>
        <w:pStyle w:val="TableContents"/>
        <w:tabs>
          <w:tab w:val="left" w:pos="448"/>
        </w:tabs>
        <w:ind w:right="14"/>
        <w:rPr>
          <w:rFonts w:ascii="Verdana" w:hAnsi="Verdana" w:cs="Tahoma"/>
          <w:i/>
          <w:sz w:val="22"/>
          <w:szCs w:val="22"/>
        </w:rPr>
      </w:pPr>
    </w:p>
    <w:p w:rsidR="0003025E" w:rsidRPr="00BB14E5" w:rsidRDefault="0003025E" w:rsidP="0003025E">
      <w:pPr>
        <w:pStyle w:val="TableContents"/>
        <w:tabs>
          <w:tab w:val="left" w:pos="448"/>
        </w:tabs>
        <w:ind w:right="14"/>
        <w:rPr>
          <w:rFonts w:ascii="Verdana" w:hAnsi="Verdana" w:cs="Tahoma"/>
          <w:b/>
          <w:sz w:val="22"/>
          <w:szCs w:val="22"/>
        </w:rPr>
      </w:pPr>
      <w:r>
        <w:rPr>
          <w:rFonts w:ascii="Verdana" w:hAnsi="Verdana" w:cs="Tahoma"/>
          <w:b/>
          <w:sz w:val="22"/>
          <w:szCs w:val="22"/>
        </w:rPr>
        <w:tab/>
      </w:r>
      <w:r w:rsidRPr="00BB14E5">
        <w:rPr>
          <w:rFonts w:ascii="Verdana" w:hAnsi="Verdana" w:cs="Tahoma"/>
          <w:b/>
          <w:sz w:val="22"/>
          <w:szCs w:val="22"/>
        </w:rPr>
        <w:t xml:space="preserve">Clark </w:t>
      </w:r>
      <w:proofErr w:type="spellStart"/>
      <w:r w:rsidRPr="00BB14E5">
        <w:rPr>
          <w:rFonts w:ascii="Verdana" w:hAnsi="Verdana" w:cs="Tahoma"/>
          <w:b/>
          <w:sz w:val="22"/>
          <w:szCs w:val="22"/>
        </w:rPr>
        <w:t>Sia</w:t>
      </w:r>
      <w:proofErr w:type="spellEnd"/>
      <w:r w:rsidRPr="00BB14E5">
        <w:rPr>
          <w:rFonts w:ascii="Verdana" w:hAnsi="Verdana" w:cs="Tahoma"/>
          <w:b/>
          <w:sz w:val="22"/>
          <w:szCs w:val="22"/>
        </w:rPr>
        <w:t>, R.N.</w:t>
      </w:r>
    </w:p>
    <w:p w:rsidR="0003025E" w:rsidRPr="00BB14E5" w:rsidRDefault="0003025E" w:rsidP="0003025E">
      <w:pPr>
        <w:pStyle w:val="TableContents"/>
        <w:tabs>
          <w:tab w:val="left" w:pos="448"/>
        </w:tabs>
        <w:ind w:right="14"/>
        <w:rPr>
          <w:rFonts w:ascii="Verdana" w:hAnsi="Verdana" w:cs="Tahoma"/>
          <w:i/>
          <w:sz w:val="22"/>
          <w:szCs w:val="22"/>
        </w:rPr>
      </w:pPr>
      <w:r>
        <w:rPr>
          <w:rFonts w:ascii="Verdana" w:hAnsi="Verdana" w:cs="Tahoma"/>
          <w:i/>
          <w:sz w:val="22"/>
          <w:szCs w:val="22"/>
        </w:rPr>
        <w:tab/>
      </w:r>
      <w:r w:rsidRPr="00BB14E5">
        <w:rPr>
          <w:rFonts w:ascii="Verdana" w:hAnsi="Verdana" w:cs="Tahoma"/>
          <w:i/>
          <w:sz w:val="22"/>
          <w:szCs w:val="22"/>
        </w:rPr>
        <w:t xml:space="preserve">Head </w:t>
      </w:r>
      <w:proofErr w:type="spellStart"/>
      <w:r w:rsidRPr="00BB14E5">
        <w:rPr>
          <w:rFonts w:ascii="Verdana" w:hAnsi="Verdana" w:cs="Tahoma"/>
          <w:i/>
          <w:sz w:val="22"/>
          <w:szCs w:val="22"/>
        </w:rPr>
        <w:t>Nuse</w:t>
      </w:r>
      <w:proofErr w:type="spellEnd"/>
      <w:r w:rsidRPr="00BB14E5">
        <w:rPr>
          <w:rFonts w:ascii="Verdana" w:hAnsi="Verdana" w:cs="Tahoma"/>
          <w:i/>
          <w:sz w:val="22"/>
          <w:szCs w:val="22"/>
        </w:rPr>
        <w:t xml:space="preserve"> (Gen. Surgery)</w:t>
      </w:r>
    </w:p>
    <w:p w:rsidR="0003025E" w:rsidRPr="00BB14E5" w:rsidRDefault="0003025E" w:rsidP="0003025E">
      <w:pPr>
        <w:pStyle w:val="TableContents"/>
        <w:tabs>
          <w:tab w:val="left" w:pos="448"/>
        </w:tabs>
        <w:ind w:right="14"/>
        <w:rPr>
          <w:rFonts w:ascii="Verdana" w:hAnsi="Verdana" w:cs="Tahoma"/>
          <w:i/>
          <w:sz w:val="22"/>
          <w:szCs w:val="22"/>
        </w:rPr>
      </w:pPr>
      <w:r>
        <w:rPr>
          <w:rFonts w:ascii="Verdana" w:hAnsi="Verdana" w:cs="Tahoma"/>
          <w:i/>
          <w:sz w:val="22"/>
          <w:szCs w:val="22"/>
        </w:rPr>
        <w:tab/>
      </w:r>
      <w:r w:rsidRPr="00BB14E5">
        <w:rPr>
          <w:rFonts w:ascii="Verdana" w:hAnsi="Verdana" w:cs="Tahoma"/>
          <w:i/>
          <w:sz w:val="22"/>
          <w:szCs w:val="22"/>
        </w:rPr>
        <w:t>09325623667</w:t>
      </w:r>
    </w:p>
    <w:p w:rsidR="0003025E" w:rsidRPr="00BB14E5" w:rsidRDefault="0003025E" w:rsidP="0003025E">
      <w:pPr>
        <w:pStyle w:val="TableContents"/>
        <w:tabs>
          <w:tab w:val="left" w:pos="448"/>
        </w:tabs>
        <w:ind w:right="14"/>
        <w:rPr>
          <w:rFonts w:ascii="Verdana" w:hAnsi="Verdana" w:cs="Tahoma"/>
          <w:i/>
          <w:sz w:val="22"/>
          <w:szCs w:val="22"/>
        </w:rPr>
      </w:pPr>
    </w:p>
    <w:p w:rsidR="0003025E" w:rsidRPr="00BB14E5" w:rsidRDefault="0003025E" w:rsidP="0003025E">
      <w:pPr>
        <w:pStyle w:val="TableContents"/>
        <w:tabs>
          <w:tab w:val="left" w:pos="448"/>
        </w:tabs>
        <w:ind w:right="14"/>
        <w:rPr>
          <w:rFonts w:ascii="Verdana" w:hAnsi="Verdana" w:cs="Tahoma"/>
          <w:b/>
          <w:sz w:val="22"/>
          <w:szCs w:val="22"/>
        </w:rPr>
      </w:pPr>
      <w:r>
        <w:rPr>
          <w:rFonts w:ascii="Verdana" w:hAnsi="Verdana" w:cs="Tahoma"/>
          <w:b/>
          <w:sz w:val="22"/>
          <w:szCs w:val="22"/>
        </w:rPr>
        <w:tab/>
      </w:r>
      <w:r w:rsidRPr="00BB14E5">
        <w:rPr>
          <w:rFonts w:ascii="Verdana" w:hAnsi="Verdana" w:cs="Tahoma"/>
          <w:b/>
          <w:sz w:val="22"/>
          <w:szCs w:val="22"/>
        </w:rPr>
        <w:t xml:space="preserve">Rowena </w:t>
      </w:r>
      <w:proofErr w:type="spellStart"/>
      <w:r w:rsidRPr="00BB14E5">
        <w:rPr>
          <w:rFonts w:ascii="Verdana" w:hAnsi="Verdana" w:cs="Tahoma"/>
          <w:b/>
          <w:sz w:val="22"/>
          <w:szCs w:val="22"/>
        </w:rPr>
        <w:t>Morente</w:t>
      </w:r>
      <w:proofErr w:type="spellEnd"/>
      <w:r w:rsidRPr="00BB14E5">
        <w:rPr>
          <w:rFonts w:ascii="Verdana" w:hAnsi="Verdana" w:cs="Tahoma"/>
          <w:b/>
          <w:sz w:val="22"/>
          <w:szCs w:val="22"/>
        </w:rPr>
        <w:t>, R.N.</w:t>
      </w:r>
    </w:p>
    <w:p w:rsidR="0003025E" w:rsidRPr="00BB14E5" w:rsidRDefault="0003025E" w:rsidP="0003025E">
      <w:pPr>
        <w:pStyle w:val="TableContents"/>
        <w:tabs>
          <w:tab w:val="left" w:pos="448"/>
        </w:tabs>
        <w:ind w:right="14"/>
        <w:rPr>
          <w:rFonts w:ascii="Verdana" w:hAnsi="Verdana" w:cs="Tahoma"/>
          <w:i/>
          <w:sz w:val="22"/>
          <w:szCs w:val="22"/>
        </w:rPr>
      </w:pPr>
      <w:r>
        <w:rPr>
          <w:rFonts w:ascii="Verdana" w:hAnsi="Verdana" w:cs="Tahoma"/>
          <w:i/>
          <w:sz w:val="22"/>
          <w:szCs w:val="22"/>
        </w:rPr>
        <w:tab/>
      </w:r>
      <w:r w:rsidRPr="00BB14E5">
        <w:rPr>
          <w:rFonts w:ascii="Verdana" w:hAnsi="Verdana" w:cs="Tahoma"/>
          <w:i/>
          <w:sz w:val="22"/>
          <w:szCs w:val="22"/>
        </w:rPr>
        <w:t>Senior Nurse (Triage OPD)</w:t>
      </w:r>
    </w:p>
    <w:p w:rsidR="0003025E" w:rsidRPr="00BB14E5" w:rsidRDefault="0003025E" w:rsidP="0003025E">
      <w:pPr>
        <w:pStyle w:val="TableContents"/>
        <w:tabs>
          <w:tab w:val="left" w:pos="448"/>
        </w:tabs>
        <w:ind w:right="14"/>
        <w:rPr>
          <w:rFonts w:ascii="Verdana" w:hAnsi="Verdana"/>
          <w:sz w:val="22"/>
          <w:szCs w:val="22"/>
        </w:rPr>
      </w:pPr>
      <w:r>
        <w:rPr>
          <w:rFonts w:ascii="Verdana" w:hAnsi="Verdana" w:cs="Tahoma"/>
          <w:i/>
          <w:sz w:val="22"/>
          <w:szCs w:val="22"/>
        </w:rPr>
        <w:tab/>
      </w:r>
      <w:r w:rsidRPr="00BB14E5">
        <w:rPr>
          <w:rFonts w:ascii="Verdana" w:hAnsi="Verdana" w:cs="Tahoma"/>
          <w:i/>
          <w:sz w:val="22"/>
          <w:szCs w:val="22"/>
        </w:rPr>
        <w:t>09331545916</w:t>
      </w:r>
    </w:p>
    <w:p w:rsidR="0003025E" w:rsidRPr="00F3613C" w:rsidRDefault="0003025E" w:rsidP="0003025E">
      <w:pPr>
        <w:pStyle w:val="TableContents"/>
        <w:tabs>
          <w:tab w:val="left" w:pos="448"/>
        </w:tabs>
        <w:ind w:right="12"/>
        <w:rPr>
          <w:rFonts w:ascii="Verdana" w:hAnsi="Verdana"/>
          <w:sz w:val="22"/>
          <w:szCs w:val="22"/>
        </w:rPr>
      </w:pPr>
    </w:p>
    <w:p w:rsidR="00B42ED2" w:rsidRPr="00F67CFB" w:rsidRDefault="00B42ED2" w:rsidP="00F67CFB">
      <w:pPr>
        <w:pStyle w:val="NoSpacing"/>
        <w:rPr>
          <w:rFonts w:ascii="Times New Roman" w:hAnsi="Times New Roman" w:cs="Times New Roman"/>
        </w:rPr>
      </w:pPr>
    </w:p>
    <w:p w:rsidR="00B42ED2" w:rsidRPr="00F67CFB" w:rsidRDefault="00B42ED2" w:rsidP="00F67CFB">
      <w:pPr>
        <w:pStyle w:val="NoSpacing"/>
        <w:rPr>
          <w:rFonts w:ascii="Times New Roman" w:hAnsi="Times New Roman" w:cs="Times New Roman"/>
          <w:sz w:val="28"/>
          <w:szCs w:val="24"/>
        </w:rPr>
      </w:pPr>
    </w:p>
    <w:p w:rsidR="00FC29E5" w:rsidRPr="00F67CFB" w:rsidRDefault="00FC29E5" w:rsidP="00F67CFB">
      <w:pPr>
        <w:pStyle w:val="NoSpacing"/>
        <w:rPr>
          <w:rFonts w:ascii="Times New Roman" w:eastAsia="Times New Roman" w:hAnsi="Times New Roman" w:cs="Times New Roman"/>
          <w:color w:val="000000"/>
          <w:szCs w:val="24"/>
        </w:rPr>
      </w:pPr>
    </w:p>
    <w:p w:rsidR="00FC29E5" w:rsidRPr="00F67CFB" w:rsidRDefault="00FC29E5" w:rsidP="00F67CFB">
      <w:pPr>
        <w:pStyle w:val="NoSpacing"/>
        <w:rPr>
          <w:rFonts w:ascii="Times New Roman" w:hAnsi="Times New Roman" w:cs="Times New Roman"/>
          <w:sz w:val="36"/>
        </w:rPr>
      </w:pPr>
    </w:p>
    <w:p w:rsidR="006407E6" w:rsidRPr="00F67CFB" w:rsidRDefault="006407E6" w:rsidP="00F67CFB">
      <w:pPr>
        <w:pStyle w:val="NoSpacing"/>
        <w:rPr>
          <w:rFonts w:ascii="Times New Roman" w:hAnsi="Times New Roman" w:cs="Times New Roman"/>
        </w:rPr>
      </w:pPr>
    </w:p>
    <w:p w:rsidR="006407E6" w:rsidRPr="00F67CFB" w:rsidRDefault="006407E6" w:rsidP="00F67CFB">
      <w:pPr>
        <w:pStyle w:val="NoSpacing"/>
        <w:rPr>
          <w:rFonts w:ascii="Times New Roman" w:hAnsi="Times New Roman" w:cs="Times New Roman"/>
        </w:rPr>
      </w:pPr>
    </w:p>
    <w:p w:rsidR="006407E6" w:rsidRPr="00F67CFB" w:rsidRDefault="006407E6" w:rsidP="00F67CFB">
      <w:pPr>
        <w:pStyle w:val="NoSpacing"/>
        <w:rPr>
          <w:rFonts w:ascii="Times New Roman" w:hAnsi="Times New Roman" w:cs="Times New Roman"/>
          <w:b/>
          <w:szCs w:val="24"/>
        </w:rPr>
      </w:pPr>
    </w:p>
    <w:p w:rsidR="00E90EA3" w:rsidRPr="00F67CFB" w:rsidRDefault="00E90EA3" w:rsidP="00F67CFB">
      <w:pPr>
        <w:pStyle w:val="NoSpacing"/>
        <w:rPr>
          <w:rFonts w:ascii="Times New Roman" w:hAnsi="Times New Roman" w:cs="Times New Roman"/>
          <w:b/>
          <w:szCs w:val="24"/>
        </w:rPr>
      </w:pPr>
    </w:p>
    <w:p w:rsidR="00E90EA3" w:rsidRPr="00F67CFB" w:rsidRDefault="00E90EA3" w:rsidP="00F67CFB">
      <w:pPr>
        <w:pStyle w:val="NoSpacing"/>
        <w:rPr>
          <w:rStyle w:val="Hyperlink"/>
          <w:rFonts w:ascii="Times New Roman" w:hAnsi="Times New Roman" w:cs="Times New Roman"/>
          <w:color w:val="auto"/>
        </w:rPr>
      </w:pPr>
    </w:p>
    <w:p w:rsidR="00E90EA3" w:rsidRPr="00E90EA3" w:rsidRDefault="00E90EA3" w:rsidP="00E90EA3">
      <w:pPr>
        <w:jc w:val="center"/>
      </w:pPr>
    </w:p>
    <w:sectPr w:rsidR="00E90EA3" w:rsidRPr="00E90EA3" w:rsidSect="00F67CFB">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81B"/>
    <w:multiLevelType w:val="hybridMultilevel"/>
    <w:tmpl w:val="752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86F3E"/>
    <w:multiLevelType w:val="hybridMultilevel"/>
    <w:tmpl w:val="ED8CC16E"/>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
    <w:nsid w:val="25752695"/>
    <w:multiLevelType w:val="hybridMultilevel"/>
    <w:tmpl w:val="DDE6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126C7"/>
    <w:multiLevelType w:val="multilevel"/>
    <w:tmpl w:val="9ED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F5EC0"/>
    <w:multiLevelType w:val="hybridMultilevel"/>
    <w:tmpl w:val="7E2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43596"/>
    <w:multiLevelType w:val="hybridMultilevel"/>
    <w:tmpl w:val="FD5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340D6"/>
    <w:multiLevelType w:val="hybridMultilevel"/>
    <w:tmpl w:val="2604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81A42"/>
    <w:multiLevelType w:val="hybridMultilevel"/>
    <w:tmpl w:val="FC90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D1409"/>
    <w:multiLevelType w:val="hybridMultilevel"/>
    <w:tmpl w:val="8AF4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11B96"/>
    <w:multiLevelType w:val="hybridMultilevel"/>
    <w:tmpl w:val="1054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A3"/>
    <w:rsid w:val="0003025E"/>
    <w:rsid w:val="0005736A"/>
    <w:rsid w:val="000C3F77"/>
    <w:rsid w:val="0036401A"/>
    <w:rsid w:val="0049557E"/>
    <w:rsid w:val="0055212D"/>
    <w:rsid w:val="00571247"/>
    <w:rsid w:val="006407E6"/>
    <w:rsid w:val="006B7E38"/>
    <w:rsid w:val="00A72EA6"/>
    <w:rsid w:val="00A92B9B"/>
    <w:rsid w:val="00B42ED2"/>
    <w:rsid w:val="00DB6B7B"/>
    <w:rsid w:val="00E90EA3"/>
    <w:rsid w:val="00EF4DFF"/>
    <w:rsid w:val="00F67CFB"/>
    <w:rsid w:val="00FC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21" w:line="380" w:lineRule="exact"/>
        <w:ind w:left="1051" w:right="6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3"/>
    <w:pPr>
      <w:spacing w:before="0" w:after="200" w:line="276" w:lineRule="auto"/>
      <w:ind w:left="0" w:right="0"/>
      <w:jc w:val="left"/>
    </w:pPr>
    <w:rPr>
      <w:rFonts w:eastAsiaTheme="minorEastAsia"/>
    </w:rPr>
  </w:style>
  <w:style w:type="paragraph" w:styleId="Heading3">
    <w:name w:val="heading 3"/>
    <w:basedOn w:val="Normal"/>
    <w:next w:val="Normal"/>
    <w:link w:val="Heading3Char"/>
    <w:qFormat/>
    <w:rsid w:val="00F67CFB"/>
    <w:pPr>
      <w:spacing w:before="40" w:after="0" w:line="220" w:lineRule="exact"/>
      <w:outlineLvl w:val="2"/>
    </w:pPr>
    <w:rPr>
      <w:rFonts w:ascii="Tahoma" w:eastAsia="Times New Roman" w:hAnsi="Tahoma" w:cs="Arial"/>
      <w:b/>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EA3"/>
    <w:rPr>
      <w:color w:val="0000FF" w:themeColor="hyperlink"/>
      <w:u w:val="single"/>
    </w:rPr>
  </w:style>
  <w:style w:type="paragraph" w:styleId="BalloonText">
    <w:name w:val="Balloon Text"/>
    <w:basedOn w:val="Normal"/>
    <w:link w:val="BalloonTextChar"/>
    <w:uiPriority w:val="99"/>
    <w:semiHidden/>
    <w:unhideWhenUsed/>
    <w:rsid w:val="00E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3"/>
    <w:rPr>
      <w:rFonts w:ascii="Tahoma" w:eastAsiaTheme="minorEastAsia" w:hAnsi="Tahoma" w:cs="Tahoma"/>
      <w:sz w:val="16"/>
      <w:szCs w:val="16"/>
    </w:rPr>
  </w:style>
  <w:style w:type="paragraph" w:styleId="NormalWeb">
    <w:name w:val="Normal (Web)"/>
    <w:basedOn w:val="Normal"/>
    <w:uiPriority w:val="99"/>
    <w:unhideWhenUsed/>
    <w:rsid w:val="00E90EA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A3"/>
    <w:pPr>
      <w:spacing w:before="0" w:line="240" w:lineRule="auto"/>
      <w:ind w:left="0" w:right="0"/>
      <w:jc w:val="left"/>
    </w:pPr>
    <w:rPr>
      <w:rFonts w:eastAsiaTheme="minorEastAsia"/>
    </w:rPr>
  </w:style>
  <w:style w:type="paragraph" w:customStyle="1" w:styleId="TableContents">
    <w:name w:val="Table Contents"/>
    <w:basedOn w:val="Normal"/>
    <w:rsid w:val="00E90EA3"/>
    <w:pPr>
      <w:widowControl w:val="0"/>
      <w:suppressLineNumbers/>
      <w:suppressAutoHyphens/>
      <w:spacing w:after="0" w:line="240" w:lineRule="auto"/>
    </w:pPr>
    <w:rPr>
      <w:rFonts w:ascii="Times New Roman" w:eastAsia="Arial Unicode MS" w:hAnsi="Times New Roman" w:cs="Times New Roman"/>
      <w:sz w:val="24"/>
      <w:szCs w:val="20"/>
      <w:lang w:eastAsia="ar-SA"/>
    </w:rPr>
  </w:style>
  <w:style w:type="paragraph" w:styleId="ListParagraph">
    <w:name w:val="List Paragraph"/>
    <w:basedOn w:val="Normal"/>
    <w:uiPriority w:val="34"/>
    <w:qFormat/>
    <w:rsid w:val="006407E6"/>
    <w:pPr>
      <w:ind w:left="720"/>
      <w:contextualSpacing/>
    </w:pPr>
  </w:style>
  <w:style w:type="character" w:customStyle="1" w:styleId="Heading3Char">
    <w:name w:val="Heading 3 Char"/>
    <w:basedOn w:val="DefaultParagraphFont"/>
    <w:link w:val="Heading3"/>
    <w:rsid w:val="00F67CFB"/>
    <w:rPr>
      <w:rFonts w:ascii="Tahoma" w:eastAsia="Times New Roman" w:hAnsi="Tahoma" w:cs="Arial"/>
      <w:b/>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21" w:line="380" w:lineRule="exact"/>
        <w:ind w:left="1051" w:right="6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3"/>
    <w:pPr>
      <w:spacing w:before="0" w:after="200" w:line="276" w:lineRule="auto"/>
      <w:ind w:left="0" w:right="0"/>
      <w:jc w:val="left"/>
    </w:pPr>
    <w:rPr>
      <w:rFonts w:eastAsiaTheme="minorEastAsia"/>
    </w:rPr>
  </w:style>
  <w:style w:type="paragraph" w:styleId="Heading3">
    <w:name w:val="heading 3"/>
    <w:basedOn w:val="Normal"/>
    <w:next w:val="Normal"/>
    <w:link w:val="Heading3Char"/>
    <w:qFormat/>
    <w:rsid w:val="00F67CFB"/>
    <w:pPr>
      <w:spacing w:before="40" w:after="0" w:line="220" w:lineRule="exact"/>
      <w:outlineLvl w:val="2"/>
    </w:pPr>
    <w:rPr>
      <w:rFonts w:ascii="Tahoma" w:eastAsia="Times New Roman" w:hAnsi="Tahoma" w:cs="Arial"/>
      <w:b/>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EA3"/>
    <w:rPr>
      <w:color w:val="0000FF" w:themeColor="hyperlink"/>
      <w:u w:val="single"/>
    </w:rPr>
  </w:style>
  <w:style w:type="paragraph" w:styleId="BalloonText">
    <w:name w:val="Balloon Text"/>
    <w:basedOn w:val="Normal"/>
    <w:link w:val="BalloonTextChar"/>
    <w:uiPriority w:val="99"/>
    <w:semiHidden/>
    <w:unhideWhenUsed/>
    <w:rsid w:val="00E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3"/>
    <w:rPr>
      <w:rFonts w:ascii="Tahoma" w:eastAsiaTheme="minorEastAsia" w:hAnsi="Tahoma" w:cs="Tahoma"/>
      <w:sz w:val="16"/>
      <w:szCs w:val="16"/>
    </w:rPr>
  </w:style>
  <w:style w:type="paragraph" w:styleId="NormalWeb">
    <w:name w:val="Normal (Web)"/>
    <w:basedOn w:val="Normal"/>
    <w:uiPriority w:val="99"/>
    <w:unhideWhenUsed/>
    <w:rsid w:val="00E90EA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A3"/>
    <w:pPr>
      <w:spacing w:before="0" w:line="240" w:lineRule="auto"/>
      <w:ind w:left="0" w:right="0"/>
      <w:jc w:val="left"/>
    </w:pPr>
    <w:rPr>
      <w:rFonts w:eastAsiaTheme="minorEastAsia"/>
    </w:rPr>
  </w:style>
  <w:style w:type="paragraph" w:customStyle="1" w:styleId="TableContents">
    <w:name w:val="Table Contents"/>
    <w:basedOn w:val="Normal"/>
    <w:rsid w:val="00E90EA3"/>
    <w:pPr>
      <w:widowControl w:val="0"/>
      <w:suppressLineNumbers/>
      <w:suppressAutoHyphens/>
      <w:spacing w:after="0" w:line="240" w:lineRule="auto"/>
    </w:pPr>
    <w:rPr>
      <w:rFonts w:ascii="Times New Roman" w:eastAsia="Arial Unicode MS" w:hAnsi="Times New Roman" w:cs="Times New Roman"/>
      <w:sz w:val="24"/>
      <w:szCs w:val="20"/>
      <w:lang w:eastAsia="ar-SA"/>
    </w:rPr>
  </w:style>
  <w:style w:type="paragraph" w:styleId="ListParagraph">
    <w:name w:val="List Paragraph"/>
    <w:basedOn w:val="Normal"/>
    <w:uiPriority w:val="34"/>
    <w:qFormat/>
    <w:rsid w:val="006407E6"/>
    <w:pPr>
      <w:ind w:left="720"/>
      <w:contextualSpacing/>
    </w:pPr>
  </w:style>
  <w:style w:type="character" w:customStyle="1" w:styleId="Heading3Char">
    <w:name w:val="Heading 3 Char"/>
    <w:basedOn w:val="DefaultParagraphFont"/>
    <w:link w:val="Heading3"/>
    <w:rsid w:val="00F67CFB"/>
    <w:rPr>
      <w:rFonts w:ascii="Tahoma" w:eastAsia="Times New Roman" w:hAnsi="Tahoma" w:cs="Arial"/>
      <w:b/>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4442">
      <w:bodyDiv w:val="1"/>
      <w:marLeft w:val="0"/>
      <w:marRight w:val="0"/>
      <w:marTop w:val="0"/>
      <w:marBottom w:val="0"/>
      <w:divBdr>
        <w:top w:val="none" w:sz="0" w:space="0" w:color="auto"/>
        <w:left w:val="none" w:sz="0" w:space="0" w:color="auto"/>
        <w:bottom w:val="none" w:sz="0" w:space="0" w:color="auto"/>
        <w:right w:val="none" w:sz="0" w:space="0" w:color="auto"/>
      </w:divBdr>
    </w:div>
    <w:div w:id="21433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bon.degui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on.degu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6CC0-BC17-4DF1-A1BC-F1457625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3</cp:revision>
  <cp:lastPrinted>2012-10-24T13:19:00Z</cp:lastPrinted>
  <dcterms:created xsi:type="dcterms:W3CDTF">2012-10-24T13:26:00Z</dcterms:created>
  <dcterms:modified xsi:type="dcterms:W3CDTF">2012-11-01T07:14:00Z</dcterms:modified>
</cp:coreProperties>
</file>